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DE" w:rsidRPr="00952B5F" w:rsidRDefault="00952B5F" w:rsidP="00952B5F">
      <w:pPr>
        <w:jc w:val="center"/>
        <w:rPr>
          <w:rFonts w:cs="2  Mitra"/>
          <w:b/>
          <w:bCs/>
          <w:rtl/>
          <w:lang w:bidi="fa-IR"/>
        </w:rPr>
      </w:pPr>
      <w:r w:rsidRPr="00952B5F">
        <w:rPr>
          <w:rFonts w:cs="2  Mitra" w:hint="cs"/>
          <w:b/>
          <w:bCs/>
          <w:rtl/>
          <w:lang w:bidi="fa-IR"/>
        </w:rPr>
        <w:t>به نام خدا</w:t>
      </w:r>
    </w:p>
    <w:p w:rsidR="00127EDE" w:rsidRPr="00952B5F" w:rsidRDefault="00127EDE" w:rsidP="00B53B61">
      <w:pPr>
        <w:jc w:val="center"/>
        <w:rPr>
          <w:rFonts w:cs="2  Titr"/>
          <w:b/>
          <w:bCs/>
          <w:sz w:val="22"/>
          <w:szCs w:val="22"/>
          <w:rtl/>
          <w:lang w:bidi="fa-IR"/>
        </w:rPr>
      </w:pPr>
      <w:r w:rsidRPr="00952B5F">
        <w:rPr>
          <w:rFonts w:cs="2  Titr" w:hint="cs"/>
          <w:b/>
          <w:bCs/>
          <w:sz w:val="22"/>
          <w:szCs w:val="22"/>
          <w:rtl/>
          <w:lang w:bidi="fa-IR"/>
        </w:rPr>
        <w:t>دانشگاه علوم پزشکی و خدمات بهداشتی درمانی تبریز</w:t>
      </w:r>
    </w:p>
    <w:p w:rsidR="00127EDE" w:rsidRPr="00952B5F" w:rsidRDefault="00127EDE" w:rsidP="00B53B61">
      <w:pPr>
        <w:jc w:val="center"/>
        <w:rPr>
          <w:rFonts w:cs="2  Titr"/>
          <w:b/>
          <w:bCs/>
          <w:sz w:val="22"/>
          <w:szCs w:val="22"/>
          <w:rtl/>
          <w:lang w:bidi="fa-IR"/>
        </w:rPr>
      </w:pPr>
      <w:r w:rsidRPr="00952B5F">
        <w:rPr>
          <w:rFonts w:cs="2  Titr"/>
          <w:color w:val="000000"/>
          <w:sz w:val="22"/>
          <w:szCs w:val="22"/>
          <w:rtl/>
          <w:lang w:bidi="fa-IR"/>
        </w:rPr>
        <w:t>معاونت آموزش</w:t>
      </w:r>
      <w:r w:rsidRPr="00952B5F">
        <w:rPr>
          <w:rFonts w:cs="2  Titr" w:hint="cs"/>
          <w:color w:val="000000"/>
          <w:sz w:val="22"/>
          <w:szCs w:val="22"/>
          <w:rtl/>
          <w:lang w:bidi="fa-IR"/>
        </w:rPr>
        <w:t>ی(</w:t>
      </w:r>
      <w:r w:rsidRPr="00952B5F">
        <w:rPr>
          <w:rFonts w:cs="2  Titr"/>
          <w:color w:val="000000"/>
          <w:sz w:val="22"/>
          <w:szCs w:val="22"/>
          <w:rtl/>
          <w:lang w:bidi="fa-IR"/>
        </w:rPr>
        <w:t>مرکز مطالعات و توسعه آموزش</w:t>
      </w:r>
      <w:r w:rsidRPr="00952B5F">
        <w:rPr>
          <w:rFonts w:cs="2  Titr" w:hint="cs"/>
          <w:color w:val="000000"/>
          <w:sz w:val="22"/>
          <w:szCs w:val="22"/>
          <w:rtl/>
          <w:lang w:bidi="fa-IR"/>
        </w:rPr>
        <w:t xml:space="preserve"> علوم</w:t>
      </w:r>
      <w:r w:rsidRPr="00952B5F">
        <w:rPr>
          <w:rFonts w:cs="2  Titr"/>
          <w:color w:val="000000"/>
          <w:sz w:val="22"/>
          <w:szCs w:val="22"/>
          <w:rtl/>
          <w:lang w:bidi="fa-IR"/>
        </w:rPr>
        <w:t xml:space="preserve"> پزشکی</w:t>
      </w:r>
      <w:r w:rsidRPr="00952B5F">
        <w:rPr>
          <w:rFonts w:cs="2  Titr" w:hint="cs"/>
          <w:color w:val="000000"/>
          <w:sz w:val="22"/>
          <w:szCs w:val="22"/>
          <w:rtl/>
          <w:lang w:bidi="fa-IR"/>
        </w:rPr>
        <w:t>)</w:t>
      </w:r>
    </w:p>
    <w:p w:rsidR="00127EDE" w:rsidRPr="00952B5F" w:rsidRDefault="00127EDE" w:rsidP="00B53B61">
      <w:pPr>
        <w:tabs>
          <w:tab w:val="center" w:pos="4680"/>
          <w:tab w:val="left" w:pos="6645"/>
        </w:tabs>
        <w:jc w:val="center"/>
        <w:rPr>
          <w:rFonts w:cs="2  Titr"/>
          <w:sz w:val="22"/>
          <w:szCs w:val="22"/>
          <w:rtl/>
        </w:rPr>
      </w:pPr>
      <w:r w:rsidRPr="00952B5F">
        <w:rPr>
          <w:rFonts w:cs="2  Titr"/>
          <w:sz w:val="22"/>
          <w:szCs w:val="22"/>
          <w:rtl/>
        </w:rPr>
        <w:t xml:space="preserve">دانشكده </w:t>
      </w:r>
      <w:r w:rsidRPr="00952B5F">
        <w:rPr>
          <w:rFonts w:cs="2  Titr" w:hint="cs"/>
          <w:sz w:val="22"/>
          <w:szCs w:val="22"/>
          <w:rtl/>
        </w:rPr>
        <w:t xml:space="preserve">پرستاری و مامایی </w:t>
      </w:r>
    </w:p>
    <w:p w:rsidR="00127EDE" w:rsidRDefault="00952B5F" w:rsidP="00B53B61">
      <w:pPr>
        <w:jc w:val="center"/>
        <w:rPr>
          <w:rFonts w:cs="2  Titr"/>
          <w:color w:val="000000"/>
          <w:sz w:val="22"/>
          <w:szCs w:val="22"/>
          <w:rtl/>
          <w:lang w:bidi="fa-IR"/>
        </w:rPr>
      </w:pPr>
      <w:r>
        <w:rPr>
          <w:rFonts w:cs="2  Titr" w:hint="cs"/>
          <w:color w:val="000000"/>
          <w:sz w:val="22"/>
          <w:szCs w:val="22"/>
          <w:rtl/>
          <w:lang w:bidi="fa-IR"/>
        </w:rPr>
        <w:t>گروه داخلی جراحی</w:t>
      </w:r>
    </w:p>
    <w:p w:rsidR="000647F2" w:rsidRPr="000647F2" w:rsidRDefault="000647F2" w:rsidP="00B53B61">
      <w:pPr>
        <w:jc w:val="center"/>
        <w:rPr>
          <w:rFonts w:ascii="Niagara Solid" w:hAnsi="Niagara Solid" w:cs="2  Titr"/>
          <w:b/>
          <w:bCs/>
          <w:color w:val="FF0000"/>
          <w:sz w:val="22"/>
          <w:szCs w:val="22"/>
          <w:rtl/>
          <w:lang w:bidi="fa-IR"/>
        </w:rPr>
      </w:pPr>
      <w:r w:rsidRPr="000647F2">
        <w:rPr>
          <w:rFonts w:cs="2  Titr" w:hint="cs"/>
          <w:color w:val="FF0000"/>
          <w:sz w:val="22"/>
          <w:szCs w:val="22"/>
          <w:rtl/>
          <w:lang w:bidi="fa-IR"/>
        </w:rPr>
        <w:t>****</w:t>
      </w:r>
    </w:p>
    <w:p w:rsidR="00127EDE" w:rsidRPr="00AE09F0" w:rsidRDefault="00127EDE" w:rsidP="00B53B61">
      <w:pPr>
        <w:rPr>
          <w:rFonts w:cs="B Nazanin"/>
          <w:sz w:val="28"/>
          <w:szCs w:val="28"/>
          <w:rtl/>
          <w:lang w:bidi="fa-IR"/>
        </w:rPr>
      </w:pPr>
    </w:p>
    <w:p w:rsidR="00127EDE" w:rsidRPr="00A73DF8" w:rsidRDefault="00127EDE" w:rsidP="008D22BB">
      <w:pPr>
        <w:ind w:left="-17"/>
        <w:rPr>
          <w:rFonts w:ascii="Arial" w:hAnsi="Arial" w:cs="2  Mitra"/>
          <w:rtl/>
        </w:rPr>
      </w:pPr>
      <w:r w:rsidRPr="00A73DF8">
        <w:rPr>
          <w:rFonts w:ascii="Arial" w:hAnsi="Arial" w:cs="2  Mitra"/>
          <w:b/>
          <w:bCs/>
          <w:rtl/>
        </w:rPr>
        <w:t>نام درس</w:t>
      </w:r>
      <w:r w:rsidRPr="00A73DF8">
        <w:rPr>
          <w:rFonts w:ascii="Arial" w:hAnsi="Arial" w:cs="2  Mitra"/>
          <w:rtl/>
        </w:rPr>
        <w:t>:</w:t>
      </w:r>
      <w:r w:rsidRPr="00A73DF8">
        <w:rPr>
          <w:rFonts w:ascii="Arial" w:hAnsi="Arial" w:cs="2  Mitra" w:hint="cs"/>
          <w:rtl/>
          <w:lang w:bidi="fa-IR"/>
        </w:rPr>
        <w:t xml:space="preserve"> مراقبتهای ویژه اورژانس3</w:t>
      </w:r>
      <w:r w:rsidRPr="00A73DF8">
        <w:rPr>
          <w:rFonts w:ascii="Arial" w:hAnsi="Arial" w:cs="2  Mitra"/>
        </w:rPr>
        <w:tab/>
      </w:r>
      <w:r w:rsidRPr="00A73DF8">
        <w:rPr>
          <w:rFonts w:ascii="Arial" w:hAnsi="Arial" w:cs="2  Mitra" w:hint="cs"/>
          <w:b/>
          <w:bCs/>
          <w:rtl/>
        </w:rPr>
        <w:t>کد درس:</w:t>
      </w:r>
      <w:r w:rsidRPr="00A73DF8">
        <w:rPr>
          <w:rFonts w:ascii="Arial" w:hAnsi="Arial" w:cs="2  Mitra" w:hint="cs"/>
          <w:rtl/>
        </w:rPr>
        <w:t>12</w:t>
      </w:r>
      <w:r w:rsidRPr="00A73DF8">
        <w:rPr>
          <w:rFonts w:ascii="Arial" w:hAnsi="Arial" w:cs="2  Mitra" w:hint="cs"/>
          <w:color w:val="FF0000"/>
          <w:rtl/>
        </w:rPr>
        <w:tab/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/>
          <w:b/>
          <w:bCs/>
          <w:rtl/>
        </w:rPr>
        <w:t>تعداد</w:t>
      </w:r>
      <w:r w:rsidRPr="00A73DF8">
        <w:rPr>
          <w:rFonts w:ascii="Arial" w:hAnsi="Arial" w:cs="2  Mitra" w:hint="cs"/>
          <w:b/>
          <w:bCs/>
          <w:rtl/>
        </w:rPr>
        <w:t xml:space="preserve"> و نوع</w:t>
      </w:r>
      <w:r w:rsidRPr="00A73DF8">
        <w:rPr>
          <w:rFonts w:ascii="Arial" w:hAnsi="Arial" w:cs="2  Mitra"/>
          <w:b/>
          <w:bCs/>
          <w:rtl/>
        </w:rPr>
        <w:t xml:space="preserve"> واحد</w:t>
      </w:r>
      <w:r w:rsidRPr="00A73DF8">
        <w:rPr>
          <w:rFonts w:ascii="Arial" w:hAnsi="Arial" w:cs="2  Mitra" w:hint="cs"/>
          <w:b/>
          <w:bCs/>
          <w:rtl/>
        </w:rPr>
        <w:t>:</w:t>
      </w:r>
      <w:r w:rsidRPr="00A73DF8">
        <w:rPr>
          <w:rFonts w:ascii="Arial" w:hAnsi="Arial" w:cs="2  Mitra" w:hint="cs"/>
          <w:rtl/>
        </w:rPr>
        <w:t xml:space="preserve"> 5/3 واحد(5/1 نظری-2 بالینی) </w:t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 w:hint="cs"/>
          <w:rtl/>
        </w:rPr>
        <w:tab/>
      </w:r>
    </w:p>
    <w:p w:rsidR="00127EDE" w:rsidRPr="00A73DF8" w:rsidRDefault="00127EDE" w:rsidP="008D22BB">
      <w:pPr>
        <w:rPr>
          <w:rFonts w:ascii="Arial" w:hAnsi="Arial" w:cs="2  Mitra"/>
          <w:rtl/>
        </w:rPr>
      </w:pPr>
      <w:r w:rsidRPr="00A73DF8">
        <w:rPr>
          <w:rFonts w:ascii="Arial" w:hAnsi="Arial" w:cs="2  Mitra"/>
          <w:b/>
          <w:bCs/>
          <w:rtl/>
        </w:rPr>
        <w:t>پيشنياز</w:t>
      </w:r>
      <w:r w:rsidRPr="00A73DF8">
        <w:rPr>
          <w:rFonts w:ascii="Arial" w:hAnsi="Arial" w:cs="2  Mitra" w:hint="cs"/>
          <w:rtl/>
        </w:rPr>
        <w:t xml:space="preserve">: </w:t>
      </w:r>
      <w:r w:rsidRPr="00A73DF8">
        <w:rPr>
          <w:rFonts w:ascii="Arial" w:hAnsi="Arial" w:cs="2  Mitra" w:hint="cs"/>
          <w:rtl/>
          <w:lang w:bidi="fa-IR"/>
        </w:rPr>
        <w:t>پرستاری اورژانس 2</w:t>
      </w:r>
      <w:r w:rsidRPr="00A73DF8">
        <w:rPr>
          <w:rFonts w:ascii="Arial" w:hAnsi="Arial" w:cs="2  Mitra"/>
        </w:rPr>
        <w:tab/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/>
          <w:b/>
          <w:bCs/>
          <w:rtl/>
        </w:rPr>
        <w:t>رشته تحصیلی</w:t>
      </w:r>
      <w:r w:rsidRPr="00A73DF8">
        <w:rPr>
          <w:rFonts w:ascii="Arial" w:hAnsi="Arial" w:cs="2  Mitra"/>
          <w:rtl/>
        </w:rPr>
        <w:t>:</w:t>
      </w:r>
      <w:r w:rsidRPr="00A73DF8">
        <w:rPr>
          <w:rFonts w:ascii="Arial" w:hAnsi="Arial" w:cs="2  Mitra" w:hint="cs"/>
          <w:rtl/>
        </w:rPr>
        <w:t xml:space="preserve"> پرستاری</w:t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/>
          <w:b/>
          <w:bCs/>
          <w:rtl/>
        </w:rPr>
        <w:t>مقطع تحصیلی دانشجویان:</w:t>
      </w:r>
      <w:r w:rsidRPr="00A73DF8">
        <w:rPr>
          <w:rFonts w:ascii="Arial" w:hAnsi="Arial" w:cs="2  Mitra" w:hint="cs"/>
          <w:rtl/>
        </w:rPr>
        <w:t xml:space="preserve"> ارشد اورژانس</w:t>
      </w:r>
      <w:r w:rsidRPr="00A73DF8">
        <w:rPr>
          <w:rFonts w:ascii="Arial" w:hAnsi="Arial" w:cs="2  Mitra" w:hint="cs"/>
          <w:rtl/>
        </w:rPr>
        <w:tab/>
      </w:r>
    </w:p>
    <w:p w:rsidR="00127EDE" w:rsidRPr="00A73DF8" w:rsidRDefault="00127EDE" w:rsidP="008D22BB">
      <w:pPr>
        <w:rPr>
          <w:rFonts w:ascii="Arial" w:hAnsi="Arial" w:cs="2  Mitra"/>
          <w:rtl/>
        </w:rPr>
      </w:pPr>
      <w:r w:rsidRPr="00A73DF8">
        <w:rPr>
          <w:rFonts w:ascii="Arial" w:hAnsi="Arial" w:cs="2  Mitra"/>
          <w:b/>
          <w:bCs/>
          <w:rtl/>
        </w:rPr>
        <w:t>نیمسال تحصيلي</w:t>
      </w:r>
      <w:r w:rsidRPr="00A73DF8">
        <w:rPr>
          <w:rFonts w:ascii="Arial" w:hAnsi="Arial" w:cs="2  Mitra"/>
          <w:rtl/>
        </w:rPr>
        <w:t xml:space="preserve"> :</w:t>
      </w:r>
      <w:r w:rsidRPr="00A73DF8">
        <w:rPr>
          <w:rFonts w:ascii="Arial" w:hAnsi="Arial" w:cs="2  Mitra" w:hint="cs"/>
          <w:rtl/>
        </w:rPr>
        <w:t xml:space="preserve">اول 95-96 </w:t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/>
          <w:b/>
          <w:bCs/>
          <w:rtl/>
        </w:rPr>
        <w:t>مدت زمان ارائه درس</w:t>
      </w:r>
      <w:r w:rsidRPr="00A73DF8">
        <w:rPr>
          <w:rFonts w:ascii="Arial" w:hAnsi="Arial" w:cs="2  Mitra"/>
          <w:rtl/>
        </w:rPr>
        <w:t>:</w:t>
      </w:r>
      <w:r w:rsidRPr="00A73DF8">
        <w:rPr>
          <w:rFonts w:ascii="Arial" w:hAnsi="Arial" w:cs="2  Mitra" w:hint="cs"/>
          <w:rtl/>
        </w:rPr>
        <w:t xml:space="preserve"> 90 دقیقه    </w:t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/>
          <w:b/>
          <w:bCs/>
          <w:rtl/>
        </w:rPr>
        <w:t>محل برگزاری</w:t>
      </w:r>
      <w:r w:rsidRPr="00A73DF8">
        <w:rPr>
          <w:rFonts w:ascii="Arial" w:hAnsi="Arial" w:cs="2  Mitra"/>
          <w:rtl/>
        </w:rPr>
        <w:t xml:space="preserve">: </w:t>
      </w:r>
      <w:r w:rsidRPr="00A73DF8">
        <w:rPr>
          <w:rFonts w:ascii="Arial" w:hAnsi="Arial" w:cs="2  Mitra" w:hint="cs"/>
          <w:rtl/>
        </w:rPr>
        <w:t>دانشکده پرستاری و مامایی تبریز</w:t>
      </w:r>
    </w:p>
    <w:p w:rsidR="00127EDE" w:rsidRDefault="00127EDE" w:rsidP="00B30D3F">
      <w:pPr>
        <w:jc w:val="lowKashida"/>
        <w:rPr>
          <w:rFonts w:ascii="Arial" w:hAnsi="Arial" w:cs="2  Mitra"/>
          <w:rtl/>
          <w:lang w:bidi="fa-IR"/>
        </w:rPr>
      </w:pPr>
      <w:r w:rsidRPr="00A73DF8">
        <w:rPr>
          <w:rFonts w:ascii="Arial" w:hAnsi="Arial" w:cs="2  Mitra"/>
          <w:b/>
          <w:bCs/>
          <w:rtl/>
        </w:rPr>
        <w:t>روز تشكيل كلاس</w:t>
      </w:r>
      <w:r w:rsidRPr="00A73DF8">
        <w:rPr>
          <w:rFonts w:ascii="Arial" w:hAnsi="Arial" w:cs="2  Mitra"/>
          <w:rtl/>
        </w:rPr>
        <w:t xml:space="preserve">: </w:t>
      </w:r>
      <w:r w:rsidRPr="00A73DF8">
        <w:rPr>
          <w:rFonts w:ascii="Arial" w:hAnsi="Arial" w:cs="2  Mitra" w:hint="cs"/>
          <w:rtl/>
        </w:rPr>
        <w:t>چهار شنبه ها 10-12</w:t>
      </w:r>
      <w:r w:rsidRPr="00A73DF8">
        <w:rPr>
          <w:rFonts w:ascii="Arial" w:hAnsi="Arial" w:cs="2  Mitra" w:hint="cs"/>
          <w:rtl/>
        </w:rPr>
        <w:tab/>
      </w:r>
      <w:r w:rsidRPr="00A73DF8">
        <w:rPr>
          <w:rFonts w:ascii="Arial" w:hAnsi="Arial" w:cs="2  Mitra"/>
          <w:b/>
          <w:bCs/>
          <w:rtl/>
        </w:rPr>
        <w:t>نام مدرس</w:t>
      </w:r>
      <w:r w:rsidRPr="00A73DF8">
        <w:rPr>
          <w:rFonts w:ascii="Arial" w:hAnsi="Arial" w:cs="2  Mitra" w:hint="cs"/>
          <w:b/>
          <w:bCs/>
          <w:rtl/>
        </w:rPr>
        <w:t>ین</w:t>
      </w:r>
      <w:r w:rsidRPr="00A73DF8">
        <w:rPr>
          <w:rFonts w:ascii="Arial" w:hAnsi="Arial" w:cs="2  Mitra"/>
          <w:rtl/>
        </w:rPr>
        <w:t xml:space="preserve">: </w:t>
      </w:r>
      <w:r w:rsidRPr="00A73DF8">
        <w:rPr>
          <w:rFonts w:ascii="Arial" w:hAnsi="Arial" w:cs="2  Mitra" w:hint="cs"/>
          <w:rtl/>
        </w:rPr>
        <w:t xml:space="preserve">دکتر لطفی-دکتر روشنگر- دکتر فیض الله زاده- ،دکتر حسنخانی-دکتر قهرمانیان- </w:t>
      </w:r>
      <w:r w:rsidR="00B30D3F">
        <w:rPr>
          <w:rFonts w:ascii="Arial" w:hAnsi="Arial" w:cs="2  Mitra" w:hint="cs"/>
          <w:rtl/>
          <w:lang w:bidi="fa-IR"/>
        </w:rPr>
        <w:t>دکتر جبارزاده</w:t>
      </w:r>
    </w:p>
    <w:p w:rsidR="00A73DF8" w:rsidRPr="00A73DF8" w:rsidRDefault="00A73DF8" w:rsidP="005238CD">
      <w:pPr>
        <w:jc w:val="lowKashida"/>
        <w:rPr>
          <w:rFonts w:cs="2  Mitra"/>
          <w:b/>
          <w:bCs/>
          <w:rtl/>
          <w:lang w:bidi="fa-IR"/>
        </w:rPr>
      </w:pPr>
    </w:p>
    <w:p w:rsidR="00127EDE" w:rsidRPr="00A73DF8" w:rsidRDefault="00127EDE" w:rsidP="00127EDE">
      <w:pPr>
        <w:rPr>
          <w:rFonts w:ascii="MS Sans Serif" w:hAnsi="MS Sans Serif" w:cs="2  Mitra"/>
          <w:b/>
          <w:bCs/>
          <w:noProof/>
          <w:rtl/>
          <w:lang w:bidi="fa-IR"/>
        </w:rPr>
      </w:pPr>
      <w:r w:rsidRPr="00A73DF8">
        <w:rPr>
          <w:rFonts w:ascii="Arial" w:hAnsi="Arial" w:cs="2  Mitra" w:hint="cs"/>
          <w:b/>
          <w:bCs/>
          <w:rtl/>
        </w:rPr>
        <w:t>هدف کلی درس</w:t>
      </w:r>
      <w:r w:rsidRPr="00A73DF8">
        <w:rPr>
          <w:rFonts w:ascii="Arial" w:hAnsi="Arial" w:cs="2  Mitra" w:hint="cs"/>
          <w:rtl/>
        </w:rPr>
        <w:t>:</w:t>
      </w:r>
      <w:r w:rsidRPr="00A73DF8">
        <w:rPr>
          <w:rFonts w:ascii="Titr" w:hAnsi="Titr" w:cs="2  Mitra" w:hint="cs"/>
          <w:b/>
          <w:bCs/>
          <w:noProof/>
          <w:rtl/>
          <w:lang w:bidi="fa-IR"/>
        </w:rPr>
        <w:t>فراهم آوردن فرصت ها و یادگیری در جهت آشنایی با اصول مراقبتهای ویژه اورژانسی در بیماری های تنفسی، کلیوی و تروما و همودینامیک</w:t>
      </w:r>
    </w:p>
    <w:p w:rsidR="00A73DF8" w:rsidRDefault="00A73DF8" w:rsidP="00111382">
      <w:pPr>
        <w:rPr>
          <w:rFonts w:ascii="Titr" w:hAnsi="Titr" w:cs="2  Mitra"/>
          <w:b/>
          <w:bCs/>
          <w:noProof/>
          <w:rtl/>
          <w:lang w:bidi="fa-IR"/>
        </w:rPr>
      </w:pPr>
    </w:p>
    <w:p w:rsidR="00127EDE" w:rsidRPr="00A73DF8" w:rsidRDefault="00127EDE" w:rsidP="00111382">
      <w:pPr>
        <w:rPr>
          <w:rFonts w:ascii="Titr" w:hAnsi="Titr" w:cs="2  Mitra"/>
          <w:b/>
          <w:bCs/>
          <w:noProof/>
          <w:rtl/>
          <w:lang w:bidi="fa-IR"/>
        </w:rPr>
      </w:pPr>
      <w:r w:rsidRPr="00A73DF8">
        <w:rPr>
          <w:rFonts w:ascii="Titr" w:hAnsi="Titr" w:cs="2  Mitra" w:hint="cs"/>
          <w:b/>
          <w:bCs/>
          <w:noProof/>
          <w:rtl/>
          <w:lang w:bidi="fa-IR"/>
        </w:rPr>
        <w:t>اهداف جزیی و رفتاری:</w:t>
      </w:r>
    </w:p>
    <w:tbl>
      <w:tblPr>
        <w:bidiVisual/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5386"/>
        <w:gridCol w:w="1134"/>
        <w:gridCol w:w="1134"/>
      </w:tblGrid>
      <w:tr w:rsidR="00127EDE" w:rsidRPr="00A73DF8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127EDE" w:rsidRPr="00A73DF8" w:rsidRDefault="00127EDE" w:rsidP="004E035C">
            <w:pPr>
              <w:ind w:left="113" w:right="113"/>
              <w:jc w:val="center"/>
              <w:rPr>
                <w:rFonts w:cs="2  Mitra"/>
                <w:b/>
                <w:bCs/>
                <w:color w:val="000000"/>
                <w:lang w:bidi="fa-IR"/>
              </w:rPr>
            </w:pPr>
            <w:r w:rsidRPr="00A73DF8">
              <w:rPr>
                <w:rFonts w:cs="2  Mitra" w:hint="cs"/>
                <w:b/>
                <w:bCs/>
                <w:color w:val="000000"/>
                <w:rtl/>
                <w:lang w:bidi="fa-IR"/>
              </w:rPr>
              <w:t>شماره جلسه</w:t>
            </w:r>
          </w:p>
        </w:tc>
        <w:tc>
          <w:tcPr>
            <w:tcW w:w="567" w:type="dxa"/>
            <w:textDirection w:val="btLr"/>
            <w:vAlign w:val="center"/>
          </w:tcPr>
          <w:p w:rsidR="00127EDE" w:rsidRPr="00A73DF8" w:rsidRDefault="00127EDE" w:rsidP="002E1A17">
            <w:pPr>
              <w:ind w:left="113" w:right="113"/>
              <w:jc w:val="center"/>
              <w:rPr>
                <w:rFonts w:cs="2  Mitra"/>
                <w:b/>
                <w:bCs/>
                <w:color w:val="000000"/>
                <w:lang w:bidi="fa-IR"/>
              </w:rPr>
            </w:pPr>
            <w:r w:rsidRPr="00A73DF8">
              <w:rPr>
                <w:rFonts w:cs="2  Mitra" w:hint="cs"/>
                <w:b/>
                <w:bCs/>
                <w:color w:val="000000"/>
                <w:rtl/>
                <w:lang w:bidi="fa-IR"/>
              </w:rPr>
              <w:t>مدرس</w:t>
            </w:r>
          </w:p>
        </w:tc>
        <w:tc>
          <w:tcPr>
            <w:tcW w:w="1843" w:type="dxa"/>
            <w:vAlign w:val="center"/>
          </w:tcPr>
          <w:p w:rsidR="00127EDE" w:rsidRPr="00A73DF8" w:rsidRDefault="00127EDE" w:rsidP="002E1A17">
            <w:pPr>
              <w:jc w:val="center"/>
              <w:rPr>
                <w:rFonts w:cs="2  Mitra"/>
                <w:b/>
                <w:bCs/>
                <w:color w:val="000000"/>
                <w:lang w:bidi="fa-IR"/>
              </w:rPr>
            </w:pPr>
            <w:r w:rsidRPr="00A73DF8">
              <w:rPr>
                <w:rFonts w:cs="2  Mitra"/>
                <w:b/>
                <w:bCs/>
                <w:color w:val="000000"/>
                <w:rtl/>
                <w:lang w:bidi="fa-IR"/>
              </w:rPr>
              <w:t>اهداف میانی  (رئوس مطالب)</w:t>
            </w:r>
          </w:p>
        </w:tc>
        <w:tc>
          <w:tcPr>
            <w:tcW w:w="5386" w:type="dxa"/>
            <w:vAlign w:val="center"/>
          </w:tcPr>
          <w:p w:rsidR="00127EDE" w:rsidRPr="00A73DF8" w:rsidRDefault="00127EDE" w:rsidP="002E1A17">
            <w:pPr>
              <w:jc w:val="center"/>
              <w:rPr>
                <w:rFonts w:cs="2  Mitra"/>
                <w:b/>
                <w:bCs/>
                <w:color w:val="000000"/>
                <w:lang w:bidi="fa-IR"/>
              </w:rPr>
            </w:pPr>
            <w:r w:rsidRPr="00A73DF8">
              <w:rPr>
                <w:rFonts w:cs="2  Mitra"/>
                <w:b/>
                <w:bCs/>
                <w:color w:val="00000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1134" w:type="dxa"/>
            <w:vAlign w:val="center"/>
          </w:tcPr>
          <w:p w:rsidR="00127EDE" w:rsidRPr="00A73DF8" w:rsidRDefault="00127EDE" w:rsidP="002E1A17">
            <w:pPr>
              <w:jc w:val="center"/>
              <w:rPr>
                <w:rFonts w:cs="2  Mitra"/>
                <w:b/>
                <w:bCs/>
                <w:color w:val="000000"/>
                <w:lang w:bidi="fa-IR"/>
              </w:rPr>
            </w:pPr>
            <w:r w:rsidRPr="00A73DF8">
              <w:rPr>
                <w:rFonts w:cs="2  Mitra"/>
                <w:b/>
                <w:bCs/>
                <w:color w:val="000000"/>
                <w:rtl/>
                <w:lang w:bidi="fa-IR"/>
              </w:rPr>
              <w:t>طبقه هر حیطه</w:t>
            </w:r>
          </w:p>
        </w:tc>
        <w:tc>
          <w:tcPr>
            <w:tcW w:w="1134" w:type="dxa"/>
            <w:vAlign w:val="center"/>
          </w:tcPr>
          <w:p w:rsidR="00127EDE" w:rsidRPr="00A73DF8" w:rsidRDefault="00127EDE" w:rsidP="002E1A17">
            <w:pPr>
              <w:jc w:val="center"/>
              <w:rPr>
                <w:rFonts w:cs="2  Mitra"/>
                <w:b/>
                <w:bCs/>
                <w:color w:val="000000"/>
                <w:lang w:bidi="fa-IR"/>
              </w:rPr>
            </w:pPr>
            <w:r w:rsidRPr="00A73DF8">
              <w:rPr>
                <w:rFonts w:cs="2  Mitra" w:hint="cs"/>
                <w:b/>
                <w:bCs/>
                <w:color w:val="000000"/>
                <w:rtl/>
                <w:lang w:bidi="fa-IR"/>
              </w:rPr>
              <w:t>*راهبرد آموزشی</w:t>
            </w:r>
          </w:p>
        </w:tc>
      </w:tr>
      <w:tr w:rsidR="00127EDE" w:rsidRPr="00A73DF8" w:rsidTr="00CE6F7E">
        <w:trPr>
          <w:trHeight w:val="2113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127EDE" w:rsidRPr="00A73DF8" w:rsidRDefault="00127EDE" w:rsidP="00267099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ا جلسه </w:t>
            </w:r>
          </w:p>
        </w:tc>
        <w:tc>
          <w:tcPr>
            <w:tcW w:w="567" w:type="dxa"/>
            <w:textDirection w:val="btLr"/>
            <w:vAlign w:val="center"/>
          </w:tcPr>
          <w:p w:rsidR="00127EDE" w:rsidRPr="00A73DF8" w:rsidRDefault="00127EDE" w:rsidP="002E1A17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/>
                <w:color w:val="000000"/>
                <w:rtl/>
                <w:lang w:bidi="fa-IR"/>
              </w:rPr>
              <w:t>دکتر مژگان لطف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</w:p>
        </w:tc>
        <w:tc>
          <w:tcPr>
            <w:tcW w:w="1843" w:type="dxa"/>
            <w:vAlign w:val="center"/>
          </w:tcPr>
          <w:p w:rsidR="00127EDE" w:rsidRPr="00A73DF8" w:rsidRDefault="00127EDE" w:rsidP="003D223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اشنایی با طرح درس و اهداف اموزشی دوره</w:t>
            </w:r>
          </w:p>
          <w:p w:rsidR="00127EDE" w:rsidRPr="00A73DF8" w:rsidRDefault="00127EDE" w:rsidP="003D223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5386" w:type="dxa"/>
            <w:vAlign w:val="center"/>
          </w:tcPr>
          <w:p w:rsidR="00127EDE" w:rsidRPr="00A73DF8" w:rsidRDefault="00127EDE" w:rsidP="00CE6F7E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باطرح درس، اساتید و انتظارات دوره اشنا شده و آن را درک کند و احساسات خود را با استاد و سایر دانشجویان به اشتراک بگذارد.</w:t>
            </w:r>
          </w:p>
          <w:p w:rsidR="00127EDE" w:rsidRPr="00A73DF8" w:rsidRDefault="00127EDE" w:rsidP="00CA26C5">
            <w:pPr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27EDE" w:rsidRPr="00A73DF8" w:rsidRDefault="00127EDE" w:rsidP="006A1A6E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درک /عاطفی</w:t>
            </w:r>
          </w:p>
          <w:p w:rsidR="00127EDE" w:rsidRPr="00A73DF8" w:rsidRDefault="00127EDE" w:rsidP="006A1A6E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دانش </w:t>
            </w:r>
          </w:p>
          <w:p w:rsidR="00127EDE" w:rsidRPr="00A73DF8" w:rsidRDefault="00127EDE" w:rsidP="002E1A17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27EDE" w:rsidRPr="00A73DF8" w:rsidRDefault="00127EDE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اسلاید </w:t>
            </w:r>
          </w:p>
          <w:p w:rsidR="00127EDE" w:rsidRPr="00A73DF8" w:rsidRDefault="00127EDE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بحث گروهی</w:t>
            </w:r>
          </w:p>
        </w:tc>
      </w:tr>
      <w:tr w:rsidR="00127EDE" w:rsidRPr="00A73DF8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127EDE" w:rsidRPr="00A73DF8" w:rsidRDefault="00127EDE" w:rsidP="00267099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27EDE" w:rsidRPr="00A73DF8" w:rsidRDefault="00127EDE" w:rsidP="002E1A17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127EDE" w:rsidRPr="00A73DF8" w:rsidRDefault="00127EDE" w:rsidP="003D223E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مراقبت های ویژه اورژانس سوختگی</w:t>
            </w:r>
          </w:p>
        </w:tc>
        <w:tc>
          <w:tcPr>
            <w:tcW w:w="5386" w:type="dxa"/>
            <w:vAlign w:val="center"/>
          </w:tcPr>
          <w:p w:rsidR="00127EDE" w:rsidRPr="00A73DF8" w:rsidRDefault="00127EDE" w:rsidP="00277EE9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جنبه عمومی آسیب سوختگی را شرح دهد</w:t>
            </w:r>
          </w:p>
          <w:p w:rsidR="00127EDE" w:rsidRPr="00A73DF8" w:rsidRDefault="00127EDE" w:rsidP="00277EE9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درصد و عمق سوختگی را در یک سناریو ( نمونه بالینی طرح شده) تشخیص دهد و نحوه ثبت آن را نشان دهد.</w:t>
            </w:r>
          </w:p>
          <w:p w:rsidR="00127EDE" w:rsidRPr="00A73DF8" w:rsidRDefault="00127EDE" w:rsidP="00277EE9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تشخیص های پرستاری در 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ک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سنار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و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( نمونه بال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ن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طرح شده) 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را ثبت کند.</w:t>
            </w:r>
          </w:p>
          <w:p w:rsidR="00127EDE" w:rsidRPr="00A73DF8" w:rsidRDefault="00127EDE" w:rsidP="00277EE9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طرح مراقبت بر اساس مداخلات پرستاری و معیار ارزیابی پاسخ بیمار 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در 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ک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سنار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و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( نمونه بال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ن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طرح شده)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 را ارزیابی نماید</w:t>
            </w:r>
          </w:p>
        </w:tc>
        <w:tc>
          <w:tcPr>
            <w:tcW w:w="1134" w:type="dxa"/>
            <w:vAlign w:val="center"/>
          </w:tcPr>
          <w:p w:rsidR="00127EDE" w:rsidRPr="00A73DF8" w:rsidRDefault="00127EDE" w:rsidP="00277EE9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فهم ودرک تجزیه تحلیل</w:t>
            </w:r>
          </w:p>
          <w:p w:rsidR="00127EDE" w:rsidRPr="00A73DF8" w:rsidRDefault="00127EDE" w:rsidP="00277EE9">
            <w:pPr>
              <w:rPr>
                <w:rFonts w:cs="2  Mitra"/>
                <w:color w:val="000000"/>
                <w:lang w:bidi="fa-IR"/>
              </w:rPr>
            </w:pPr>
            <w:r w:rsidRPr="00A73DF8">
              <w:rPr>
                <w:rFonts w:cs="2  Mitra"/>
                <w:color w:val="000000"/>
                <w:rtl/>
                <w:lang w:bidi="fa-IR"/>
              </w:rPr>
              <w:t>تجز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ه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تحل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ل</w:t>
            </w:r>
          </w:p>
          <w:p w:rsidR="00127EDE" w:rsidRPr="00A73DF8" w:rsidRDefault="00127EDE" w:rsidP="00277EE9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ترکیب</w:t>
            </w:r>
          </w:p>
        </w:tc>
        <w:tc>
          <w:tcPr>
            <w:tcW w:w="1134" w:type="dxa"/>
            <w:vAlign w:val="center"/>
          </w:tcPr>
          <w:p w:rsidR="00127EDE" w:rsidRPr="00A73DF8" w:rsidRDefault="00127EDE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  <w:p w:rsidR="00127EDE" w:rsidRPr="00A73DF8" w:rsidRDefault="00127EDE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سخنرانی</w:t>
            </w:r>
          </w:p>
          <w:p w:rsidR="00127EDE" w:rsidRPr="00A73DF8" w:rsidRDefault="00127EDE" w:rsidP="0014786F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بحث و پرسش و پاسخ</w:t>
            </w:r>
          </w:p>
          <w:p w:rsidR="00127EDE" w:rsidRPr="00A73DF8" w:rsidRDefault="00127EDE" w:rsidP="0014786F">
            <w:pPr>
              <w:jc w:val="center"/>
              <w:rPr>
                <w:rFonts w:cs="2  Mitra"/>
                <w:color w:val="000000"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با استفاده از اسلاید</w:t>
            </w:r>
          </w:p>
          <w:p w:rsidR="00127EDE" w:rsidRPr="00A73DF8" w:rsidRDefault="00127EDE" w:rsidP="007C473D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</w:tr>
      <w:tr w:rsidR="000647F2" w:rsidRPr="00A73DF8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0647F2" w:rsidRPr="00A73DF8" w:rsidRDefault="000647F2" w:rsidP="000647F2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دو جلسه</w:t>
            </w:r>
          </w:p>
        </w:tc>
        <w:tc>
          <w:tcPr>
            <w:tcW w:w="567" w:type="dxa"/>
            <w:textDirection w:val="btLr"/>
            <w:vAlign w:val="center"/>
          </w:tcPr>
          <w:p w:rsidR="000647F2" w:rsidRPr="00A73DF8" w:rsidRDefault="000647F2" w:rsidP="000647F2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دکتر روشنگر</w:t>
            </w:r>
          </w:p>
        </w:tc>
        <w:tc>
          <w:tcPr>
            <w:tcW w:w="1843" w:type="dxa"/>
            <w:vAlign w:val="center"/>
          </w:tcPr>
          <w:p w:rsidR="000647F2" w:rsidRPr="00A73DF8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مراقبت ویژه اورژانس در سیستم تنفس</w:t>
            </w:r>
          </w:p>
        </w:tc>
        <w:tc>
          <w:tcPr>
            <w:tcW w:w="5386" w:type="dxa"/>
            <w:vAlign w:val="center"/>
          </w:tcPr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اختلالات اورژانس تنفسی را تعریف و طبقه بندی کند. 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الف-</w:t>
            </w:r>
            <w:r>
              <w:rPr>
                <w:rFonts w:cs="2  Mitra"/>
                <w:color w:val="000000"/>
                <w:lang w:bidi="fa-IR"/>
              </w:rPr>
              <w:t>ARDS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را تعریف کند و بر اساس سناریوی بالینیِ مشخص، بیماری را تشخیص دهد.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تشخیصهای پرستاری یک بیمار میتلا به سندروم دیسترس تنفسی حاد را در یک کیس معرفی شده طراحی و ردیف نماید.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برنامه مداخلات پرستاری را بر اساس واکنش بیمار به مراقبتهای پرستار طراحی و پاسخهای بیمار را مورد بررسی قرار دهد و بر اساس چک لیست دقیقا کنترل نماید.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سناریوی طراحی شده را بر اساس فرآیند پرستاری با ارائه بازخورد مورد تحلیل و بررسی قرار دهد.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الف-آمبولی ریه را تعریف کند و بر اساس سناریوی بالینیِ مشخص، بیماری را تشخیص دهد.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تشخیصهای پرستاری یک بیمار میتلا به </w:t>
            </w:r>
            <w:r>
              <w:rPr>
                <w:rFonts w:cs="2  Mitra"/>
                <w:color w:val="000000"/>
                <w:lang w:bidi="fa-IR"/>
              </w:rPr>
              <w:t>PE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را در یک کیس معرفی شده طراحی و ردیف نماید.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برنامه مداخلات پرستاری را بر اساس واکنش بیمار به مراقبتهای پرستار طراحی و پاسخهای بیمار را مورد بررسی قرار دهد و بر اساس چک لیست دقیقا کنترل نماید.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سناریوی طراحی شده را بر اساس فرآیند پرستاری با ارائه بازخورد مورد تحلیل و بررسی قرار دهد.</w:t>
            </w: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</w:p>
          <w:p w:rsidR="000647F2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</w:p>
          <w:p w:rsidR="000647F2" w:rsidRPr="00A73DF8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0647F2" w:rsidRPr="00A73DF8" w:rsidRDefault="000647F2" w:rsidP="000647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دانش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 ودرک تجزیه تحلیل</w:t>
            </w:r>
          </w:p>
          <w:p w:rsidR="000647F2" w:rsidRPr="00A73DF8" w:rsidRDefault="000647F2" w:rsidP="000647F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ترکیب</w:t>
            </w:r>
          </w:p>
        </w:tc>
        <w:tc>
          <w:tcPr>
            <w:tcW w:w="1134" w:type="dxa"/>
            <w:vAlign w:val="center"/>
          </w:tcPr>
          <w:p w:rsidR="000647F2" w:rsidRPr="00A73DF8" w:rsidRDefault="000647F2" w:rsidP="000647F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سخنرانی</w:t>
            </w:r>
          </w:p>
          <w:p w:rsidR="000647F2" w:rsidRPr="00A73DF8" w:rsidRDefault="000647F2" w:rsidP="000647F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بحث و پرسش و پاسخ</w:t>
            </w:r>
          </w:p>
          <w:p w:rsidR="000647F2" w:rsidRPr="00A73DF8" w:rsidRDefault="000647F2" w:rsidP="000647F2">
            <w:pPr>
              <w:jc w:val="center"/>
              <w:rPr>
                <w:rFonts w:cs="2  Mitra"/>
                <w:color w:val="000000"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با استفاده از اسلاید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و نمایش فیلم</w:t>
            </w:r>
          </w:p>
          <w:p w:rsidR="000647F2" w:rsidRPr="00A73DF8" w:rsidRDefault="000647F2" w:rsidP="000647F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</w:tr>
      <w:tr w:rsidR="000647F2" w:rsidRPr="00A73DF8" w:rsidTr="0014786F">
        <w:trPr>
          <w:trHeight w:val="2123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0647F2" w:rsidRPr="00A73DF8" w:rsidRDefault="000647F2" w:rsidP="000647F2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lastRenderedPageBreak/>
              <w:t>دو جلسه</w:t>
            </w:r>
          </w:p>
        </w:tc>
        <w:tc>
          <w:tcPr>
            <w:tcW w:w="567" w:type="dxa"/>
            <w:textDirection w:val="btLr"/>
            <w:vAlign w:val="center"/>
          </w:tcPr>
          <w:p w:rsidR="000647F2" w:rsidRPr="00A73DF8" w:rsidRDefault="000647F2" w:rsidP="000647F2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دکتر فیض الله زاده</w:t>
            </w:r>
          </w:p>
        </w:tc>
        <w:tc>
          <w:tcPr>
            <w:tcW w:w="1843" w:type="dxa"/>
            <w:vAlign w:val="center"/>
          </w:tcPr>
          <w:p w:rsidR="000647F2" w:rsidRPr="00A73DF8" w:rsidRDefault="000647F2" w:rsidP="000647F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/>
                <w:color w:val="000000"/>
                <w:rtl/>
                <w:lang w:bidi="fa-IR"/>
              </w:rPr>
              <w:t>مراقبت و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ژه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اورژانس در 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قلب و عروق</w:t>
            </w:r>
          </w:p>
        </w:tc>
        <w:tc>
          <w:tcPr>
            <w:tcW w:w="5386" w:type="dxa"/>
            <w:vAlign w:val="center"/>
          </w:tcPr>
          <w:p w:rsidR="00C82C5A" w:rsidRPr="00FD004E" w:rsidRDefault="00C82C5A" w:rsidP="00355DC8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>جلسه اول</w:t>
            </w:r>
          </w:p>
          <w:p w:rsidR="000647F2" w:rsidRPr="00FD004E" w:rsidRDefault="00FC7AED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>فراگیر پس از پایان این جلسه قادر خواهد بود:</w:t>
            </w:r>
          </w:p>
          <w:p w:rsidR="00355DC8" w:rsidRPr="00FD004E" w:rsidRDefault="00355DC8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>- آناتومی و فیزیولوژی قلب و عروق کرونری را بطور مختصر توضیح دهد</w:t>
            </w:r>
            <w:r w:rsidR="00A427A9" w:rsidRPr="00FD004E">
              <w:rPr>
                <w:rFonts w:cs="2  Mitra" w:hint="cs"/>
                <w:color w:val="000000"/>
                <w:rtl/>
                <w:lang w:bidi="fa-IR"/>
              </w:rPr>
              <w:t>.</w:t>
            </w:r>
          </w:p>
          <w:p w:rsidR="00355DC8" w:rsidRPr="00FD004E" w:rsidRDefault="00355DC8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تفاوت بین </w:t>
            </w:r>
            <w:r w:rsidRPr="00FD004E">
              <w:rPr>
                <w:rFonts w:cs="2  Mitra"/>
                <w:color w:val="000000"/>
                <w:lang w:bidi="fa-IR"/>
              </w:rPr>
              <w:t>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و </w:t>
            </w:r>
            <w:r w:rsidRPr="00FD004E">
              <w:rPr>
                <w:rFonts w:cs="2  Mitra"/>
                <w:color w:val="000000"/>
                <w:lang w:bidi="fa-IR"/>
              </w:rPr>
              <w:t>CAD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را توضیح دهد. </w:t>
            </w:r>
          </w:p>
          <w:p w:rsidR="00A427A9" w:rsidRPr="00FD004E" w:rsidRDefault="00355DC8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</w:t>
            </w:r>
            <w:r w:rsidR="00A427A9" w:rsidRPr="00FD004E">
              <w:rPr>
                <w:rFonts w:cs="2  Mitra" w:hint="cs"/>
                <w:color w:val="000000"/>
                <w:rtl/>
                <w:lang w:bidi="fa-IR"/>
              </w:rPr>
              <w:t xml:space="preserve"> ریسک فاکتورهای مهم </w:t>
            </w:r>
            <w:r w:rsidR="00A427A9" w:rsidRPr="00FD004E">
              <w:rPr>
                <w:rFonts w:cs="2  Mitra"/>
                <w:color w:val="000000"/>
                <w:lang w:bidi="fa-IR"/>
              </w:rPr>
              <w:t>CAD</w:t>
            </w:r>
            <w:r w:rsidR="00A427A9" w:rsidRPr="00FD004E">
              <w:rPr>
                <w:rFonts w:cs="2  Mitra" w:hint="cs"/>
                <w:color w:val="000000"/>
                <w:rtl/>
                <w:lang w:bidi="fa-IR"/>
              </w:rPr>
              <w:t xml:space="preserve"> را لیست نماید.</w:t>
            </w:r>
          </w:p>
          <w:p w:rsidR="00355DC8" w:rsidRPr="00FD004E" w:rsidRDefault="00A427A9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</w:t>
            </w:r>
            <w:r w:rsidR="00355DC8" w:rsidRPr="00FD004E">
              <w:rPr>
                <w:rFonts w:cs="2  Mitra" w:hint="cs"/>
                <w:color w:val="000000"/>
                <w:rtl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علایم و نشانه های </w:t>
            </w:r>
            <w:r w:rsidRPr="00FD004E">
              <w:rPr>
                <w:rFonts w:cs="2  Mitra"/>
                <w:color w:val="000000"/>
                <w:lang w:bidi="fa-IR"/>
              </w:rPr>
              <w:t xml:space="preserve"> 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را نام ببرد. </w:t>
            </w:r>
          </w:p>
          <w:p w:rsidR="00A427A9" w:rsidRPr="00FD004E" w:rsidRDefault="00A427A9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ویژگی های مهم درد قلبی را توضیح دهد. </w:t>
            </w:r>
          </w:p>
          <w:p w:rsidR="00A427A9" w:rsidRPr="00FD004E" w:rsidRDefault="00A427A9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روش های آزمایشگاهی تشخیص </w:t>
            </w:r>
            <w:r w:rsidRPr="00FD004E">
              <w:rPr>
                <w:rFonts w:cs="2  Mitra"/>
                <w:color w:val="000000"/>
                <w:lang w:bidi="fa-IR"/>
              </w:rPr>
              <w:t>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را نام ببرد( </w:t>
            </w:r>
            <w:r w:rsidRPr="00FD004E">
              <w:rPr>
                <w:rFonts w:cs="2  Mitra"/>
                <w:color w:val="000000"/>
                <w:lang w:bidi="fa-IR"/>
              </w:rPr>
              <w:t>CTNI, CPK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)</w:t>
            </w:r>
          </w:p>
          <w:p w:rsidR="00A427A9" w:rsidRPr="00FD004E" w:rsidRDefault="00A427A9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مقادیر پاتولوژیک </w:t>
            </w:r>
            <w:r w:rsidRPr="00FD004E">
              <w:rPr>
                <w:rFonts w:cs="2  Mitra"/>
                <w:color w:val="000000"/>
                <w:lang w:bidi="fa-IR"/>
              </w:rPr>
              <w:t>CTNI , CPKMB</w:t>
            </w:r>
            <w:r w:rsidR="00003B8B" w:rsidRPr="00FD004E">
              <w:rPr>
                <w:rFonts w:cs="2  Mitra" w:hint="cs"/>
                <w:color w:val="000000"/>
                <w:rtl/>
                <w:lang w:bidi="fa-IR"/>
              </w:rPr>
              <w:t xml:space="preserve"> را بر اساس زمان و مرحله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وقوع </w:t>
            </w:r>
            <w:r w:rsidRPr="00FD004E">
              <w:rPr>
                <w:rFonts w:cs="2  Mitra"/>
                <w:color w:val="000000"/>
                <w:lang w:bidi="fa-IR"/>
              </w:rPr>
              <w:t>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تشریح نماید. </w:t>
            </w:r>
          </w:p>
          <w:p w:rsidR="00A427A9" w:rsidRPr="00FD004E" w:rsidRDefault="00A427A9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تغییرات مهم الکتروکاردیوگرافی را بر اساس مرحله و محل وقوع </w:t>
            </w:r>
            <w:r w:rsidRPr="00FD004E">
              <w:rPr>
                <w:rFonts w:cs="2  Mitra"/>
                <w:color w:val="000000"/>
                <w:lang w:bidi="fa-IR"/>
              </w:rPr>
              <w:t>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تفسیر نماید. </w:t>
            </w:r>
          </w:p>
          <w:p w:rsidR="00A427A9" w:rsidRPr="00FD004E" w:rsidRDefault="00A427A9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مکانیسم اثر </w:t>
            </w:r>
            <w:r w:rsidRPr="00FD004E">
              <w:rPr>
                <w:rFonts w:cs="2  Mitra"/>
                <w:color w:val="000000"/>
                <w:lang w:bidi="fa-IR"/>
              </w:rPr>
              <w:t>TNG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در تسکین درد قلبی را تشریح نماید. </w:t>
            </w:r>
          </w:p>
          <w:p w:rsidR="00307872" w:rsidRPr="00FD004E" w:rsidRDefault="00A427A9" w:rsidP="00417314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  </w:t>
            </w:r>
            <w:r w:rsidR="00417314" w:rsidRPr="00FD004E">
              <w:rPr>
                <w:rFonts w:cs="2  Mitra" w:hint="cs"/>
                <w:color w:val="000000"/>
                <w:rtl/>
                <w:lang w:bidi="fa-IR"/>
              </w:rPr>
              <w:t xml:space="preserve">موارد اکسیژن درمانی در </w:t>
            </w:r>
            <w:r w:rsidR="00417314" w:rsidRPr="00FD004E">
              <w:rPr>
                <w:rFonts w:cs="2  Mitra"/>
                <w:color w:val="000000"/>
                <w:lang w:bidi="fa-IR"/>
              </w:rPr>
              <w:t>ACS</w:t>
            </w:r>
            <w:r w:rsidR="00417314" w:rsidRPr="00FD004E">
              <w:rPr>
                <w:rFonts w:cs="2  Mitra" w:hint="cs"/>
                <w:color w:val="000000"/>
                <w:rtl/>
                <w:lang w:bidi="fa-IR"/>
              </w:rPr>
              <w:t xml:space="preserve"> را بیان کند.</w:t>
            </w:r>
          </w:p>
          <w:p w:rsidR="00307872" w:rsidRPr="00FD004E" w:rsidRDefault="00307872" w:rsidP="00307872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فرآیند تجویز داروهای آنتی کواگولان و آنتی پلاکت ها در </w:t>
            </w:r>
            <w:r w:rsidRPr="00FD004E">
              <w:rPr>
                <w:rFonts w:cs="2  Mitra"/>
                <w:color w:val="000000"/>
                <w:lang w:bidi="fa-IR"/>
              </w:rPr>
              <w:t>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را  توضیح دهد. </w:t>
            </w:r>
          </w:p>
          <w:p w:rsidR="00A427A9" w:rsidRPr="00FD004E" w:rsidRDefault="00307872" w:rsidP="00307872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رژیم غذایی مناسب بیماران </w:t>
            </w:r>
            <w:r w:rsidRPr="00FD004E">
              <w:rPr>
                <w:rFonts w:cs="2  Mitra"/>
                <w:color w:val="000000"/>
                <w:lang w:bidi="fa-IR"/>
              </w:rPr>
              <w:t>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را بیان کند. </w:t>
            </w:r>
            <w:r w:rsidR="00417314" w:rsidRPr="00FD004E">
              <w:rPr>
                <w:rFonts w:cs="2  Mitra" w:hint="cs"/>
                <w:color w:val="000000"/>
                <w:rtl/>
                <w:lang w:bidi="fa-IR"/>
              </w:rPr>
              <w:t xml:space="preserve"> </w:t>
            </w:r>
          </w:p>
          <w:p w:rsidR="00307872" w:rsidRPr="00FD004E" w:rsidRDefault="00307872" w:rsidP="00307872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محدودیت فعالیت بیمار در مراحل مختلف </w:t>
            </w:r>
            <w:r w:rsidRPr="00FD004E">
              <w:rPr>
                <w:rFonts w:cs="2  Mitra"/>
                <w:color w:val="000000"/>
                <w:lang w:bidi="fa-IR"/>
              </w:rPr>
              <w:t xml:space="preserve"> ACS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 را توضیح دهد. </w:t>
            </w:r>
          </w:p>
          <w:p w:rsidR="00FC7AED" w:rsidRDefault="00FC7AED" w:rsidP="00FC7AED">
            <w:pPr>
              <w:rPr>
                <w:rFonts w:cs="2  Mitra"/>
                <w:color w:val="000000"/>
                <w:rtl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 xml:space="preserve">- در چارچوب فرآیند پرستاری </w:t>
            </w:r>
            <w:r w:rsidR="00417314" w:rsidRPr="00FD004E">
              <w:rPr>
                <w:rFonts w:cs="2  Mitra" w:hint="cs"/>
                <w:color w:val="000000"/>
                <w:rtl/>
                <w:lang w:bidi="fa-IR"/>
              </w:rPr>
              <w:t xml:space="preserve">و تشخیص های پرستاری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مراقبت ها و مداخلات مهم پرستاری از بیماران</w:t>
            </w:r>
            <w:r w:rsidR="00A427A9" w:rsidRPr="00FD004E">
              <w:rPr>
                <w:rFonts w:cs="2  Mitra" w:hint="cs"/>
                <w:color w:val="000000"/>
                <w:rtl/>
                <w:lang w:bidi="fa-IR"/>
              </w:rPr>
              <w:t xml:space="preserve"> در مراحل مختلف </w:t>
            </w:r>
            <w:r w:rsidR="00355DC8" w:rsidRPr="00FD004E">
              <w:rPr>
                <w:rFonts w:cs="2  Mitra"/>
                <w:color w:val="000000"/>
                <w:lang w:bidi="fa-IR"/>
              </w:rPr>
              <w:t xml:space="preserve"> ACS</w:t>
            </w:r>
            <w:r w:rsidR="00355DC8" w:rsidRPr="00FD004E">
              <w:rPr>
                <w:rFonts w:cs="2  Mitra" w:hint="cs"/>
                <w:color w:val="000000"/>
                <w:rtl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را توضیح دهد.</w:t>
            </w:r>
          </w:p>
          <w:p w:rsidR="00C82C5A" w:rsidRDefault="00C82C5A" w:rsidP="00FC7AED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جلسه دوم</w:t>
            </w:r>
          </w:p>
          <w:p w:rsidR="002A2904" w:rsidRDefault="002A2904" w:rsidP="00FC7AED">
            <w:pPr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مشخصات فیزیولوژیک ایمپالس قلبی در الکتروکاردیوگراف را توضیح دهد( موج</w:t>
            </w:r>
            <w:r>
              <w:rPr>
                <w:rFonts w:cs="2  Mitra"/>
                <w:color w:val="000000"/>
                <w:lang w:bidi="fa-IR"/>
              </w:rPr>
              <w:t xml:space="preserve"> P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، </w:t>
            </w:r>
            <w:r>
              <w:rPr>
                <w:rFonts w:cs="2  Mitra"/>
                <w:color w:val="000000"/>
                <w:lang w:bidi="fa-IR"/>
              </w:rPr>
              <w:t>QRS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و </w:t>
            </w:r>
            <w:r>
              <w:rPr>
                <w:rFonts w:cs="2  Mitra"/>
                <w:color w:val="000000"/>
                <w:lang w:bidi="fa-IR"/>
              </w:rPr>
              <w:t>T(</w:t>
            </w:r>
          </w:p>
          <w:p w:rsidR="002A2904" w:rsidRDefault="002A2904" w:rsidP="002A290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آریتمی را تعریف نماید. </w:t>
            </w:r>
          </w:p>
          <w:p w:rsidR="002A2904" w:rsidRDefault="002A2904" w:rsidP="00FC7AED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 مشخصات برادیکاردی سینوسی</w:t>
            </w:r>
            <w:r w:rsidR="00B00342">
              <w:rPr>
                <w:rFonts w:cs="2  Mitra" w:hint="cs"/>
                <w:color w:val="000000"/>
                <w:rtl/>
                <w:lang w:bidi="fa-IR"/>
              </w:rPr>
              <w:t xml:space="preserve"> و تاکیکاردی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را در الکتروکاردیوگراف توضیح دهد. </w:t>
            </w:r>
          </w:p>
          <w:p w:rsidR="002A2904" w:rsidRDefault="002A2904" w:rsidP="00FC7AED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علل برادیکاردی</w:t>
            </w:r>
            <w:r w:rsidR="00B00342">
              <w:rPr>
                <w:rFonts w:cs="2  Mitra" w:hint="cs"/>
                <w:color w:val="000000"/>
                <w:rtl/>
                <w:lang w:bidi="fa-IR"/>
              </w:rPr>
              <w:t xml:space="preserve"> و تاکیکاردی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سینوسی</w:t>
            </w:r>
            <w:r w:rsidR="00B00342">
              <w:rPr>
                <w:rFonts w:cs="2  Mitra" w:hint="cs"/>
                <w:color w:val="000000"/>
                <w:rtl/>
                <w:lang w:bidi="fa-IR"/>
              </w:rPr>
              <w:t xml:space="preserve"> را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بیان کند. </w:t>
            </w:r>
          </w:p>
          <w:p w:rsidR="002A2904" w:rsidRDefault="002A2904" w:rsidP="00FC7AED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</w:t>
            </w:r>
            <w:r w:rsidR="00B00342">
              <w:rPr>
                <w:rFonts w:cs="2  Mitra" w:hint="cs"/>
                <w:color w:val="000000"/>
                <w:rtl/>
                <w:lang w:bidi="fa-IR"/>
              </w:rPr>
              <w:t xml:space="preserve"> مداخلات پرستاری در برادیکاردی و تاکیکاردی سینوسی را توضیح دهد. </w:t>
            </w:r>
          </w:p>
          <w:p w:rsidR="00B00342" w:rsidRDefault="00B00342" w:rsidP="00B0034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 مشخصات ضربات زود رس دهلیزی و بطنی را در الکتروکاردیوگراف توضیح دهد. </w:t>
            </w:r>
          </w:p>
          <w:p w:rsidR="00B00342" w:rsidRDefault="00B00342" w:rsidP="00FE50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علل ضربات زودرس دهلیزی و بطنی را بیان کند. </w:t>
            </w:r>
          </w:p>
          <w:p w:rsidR="00B00342" w:rsidRDefault="00B00342" w:rsidP="00B0034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 مداخلات پرستاری در ضربات زود رس دهلیزی و بطنی را توضیح دهد.</w:t>
            </w:r>
          </w:p>
          <w:p w:rsidR="00FE50F2" w:rsidRDefault="00FE50F2" w:rsidP="00B0034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</w:t>
            </w:r>
            <w:r>
              <w:rPr>
                <w:rFonts w:cs="2  Mitra"/>
                <w:color w:val="000000"/>
                <w:lang w:bidi="fa-IR"/>
              </w:rPr>
              <w:t>PSVT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و مداخلات مربوطه را توضیح دهد. </w:t>
            </w:r>
          </w:p>
          <w:p w:rsidR="00387FB4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مشخصات فلوتر و فیبریلاسیون دهلیزی را در الکتروکاردیوگراف توضیح دهد. </w:t>
            </w:r>
          </w:p>
          <w:p w:rsidR="00387FB4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علل فلوتر و فیبریلاسیون دهلیزی را بیان کند. </w:t>
            </w:r>
          </w:p>
          <w:p w:rsidR="00B00342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 مداخلات پرستاری در فلوتر و فیبریلاسیون دهلیزی را توضیح دهد.</w:t>
            </w:r>
          </w:p>
          <w:p w:rsidR="00387FB4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مشخصات فلوتر و فیبریلاسیون بطنی را در الکتروکاردیوگراف توضیح دهد. </w:t>
            </w:r>
          </w:p>
          <w:p w:rsidR="00387FB4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علل فلوتر و فیبریلاسیون بطنی را بیان کند. </w:t>
            </w:r>
          </w:p>
          <w:p w:rsidR="00387FB4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 مداخلات پرستاری در فلوتر و فیبریلاسیون بطنی را توضیح دهد.</w:t>
            </w:r>
          </w:p>
          <w:p w:rsidR="00FE50F2" w:rsidRDefault="00FE50F2" w:rsidP="00FE50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- مشخصات انواع بلوک ها را در الکتروکاردیوگراف توضیح دهد. </w:t>
            </w:r>
          </w:p>
          <w:p w:rsidR="00FE50F2" w:rsidRDefault="00FE50F2" w:rsidP="00FE50F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 مداخلات پرستاری در انواع بلوک ها را توضیح دهد.</w:t>
            </w:r>
          </w:p>
          <w:p w:rsidR="00FE50F2" w:rsidRDefault="00FE50F2" w:rsidP="00387FB4">
            <w:pPr>
              <w:rPr>
                <w:rFonts w:cs="2  Mitra"/>
                <w:color w:val="000000"/>
                <w:rtl/>
                <w:lang w:bidi="fa-IR"/>
              </w:rPr>
            </w:pPr>
          </w:p>
          <w:p w:rsidR="00387FB4" w:rsidRPr="00A73DF8" w:rsidRDefault="00387FB4" w:rsidP="00387FB4">
            <w:pPr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31F52" w:rsidRPr="00A73DF8" w:rsidRDefault="00731F52" w:rsidP="00731F52">
            <w:pPr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دانش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 ودرک تجزیه تحلیل</w:t>
            </w:r>
          </w:p>
          <w:p w:rsidR="000647F2" w:rsidRPr="00A73DF8" w:rsidRDefault="00731F52" w:rsidP="00731F5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ترکیب</w:t>
            </w:r>
          </w:p>
        </w:tc>
        <w:tc>
          <w:tcPr>
            <w:tcW w:w="1134" w:type="dxa"/>
            <w:vAlign w:val="center"/>
          </w:tcPr>
          <w:p w:rsidR="000647F2" w:rsidRPr="00A73DF8" w:rsidRDefault="00731F52" w:rsidP="000647F2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سخنرانی و بحث گروهی</w:t>
            </w:r>
            <w:r w:rsidR="00856ECC">
              <w:rPr>
                <w:rFonts w:cs="2  Mitra" w:hint="cs"/>
                <w:color w:val="000000"/>
                <w:rtl/>
                <w:lang w:bidi="fa-IR"/>
              </w:rPr>
              <w:t>+ اسلاید</w:t>
            </w:r>
            <w:r w:rsidR="00FE50F2">
              <w:rPr>
                <w:rFonts w:cs="2  Mitra" w:hint="cs"/>
                <w:color w:val="000000"/>
                <w:rtl/>
                <w:lang w:bidi="fa-IR"/>
              </w:rPr>
              <w:t>+ نرم افزار آریتمی های قلبی</w:t>
            </w:r>
          </w:p>
        </w:tc>
      </w:tr>
      <w:tr w:rsidR="00895FBC" w:rsidRPr="00A73DF8" w:rsidTr="00B343B4">
        <w:trPr>
          <w:trHeight w:val="2403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895FBC" w:rsidRPr="00A73DF8" w:rsidRDefault="00895FBC" w:rsidP="00895FBC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lastRenderedPageBreak/>
              <w:t xml:space="preserve">دو جلسه </w:t>
            </w:r>
          </w:p>
        </w:tc>
        <w:tc>
          <w:tcPr>
            <w:tcW w:w="567" w:type="dxa"/>
            <w:textDirection w:val="btLr"/>
            <w:vAlign w:val="center"/>
          </w:tcPr>
          <w:p w:rsidR="00895FBC" w:rsidRPr="00A73DF8" w:rsidRDefault="00895FBC" w:rsidP="00895FBC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دکتر قهرمانیان</w:t>
            </w:r>
          </w:p>
        </w:tc>
        <w:tc>
          <w:tcPr>
            <w:tcW w:w="1843" w:type="dxa"/>
            <w:vAlign w:val="center"/>
          </w:tcPr>
          <w:p w:rsidR="00895FBC" w:rsidRPr="00A73DF8" w:rsidRDefault="00895FBC" w:rsidP="00895FBC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/>
                <w:color w:val="000000"/>
                <w:rtl/>
                <w:lang w:bidi="fa-IR"/>
              </w:rPr>
              <w:t>مراقبت و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ژه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اورژانس در 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کلیه و مجاری ادراری</w:t>
            </w:r>
          </w:p>
          <w:p w:rsidR="00895FBC" w:rsidRPr="00A73DF8" w:rsidRDefault="00895FBC" w:rsidP="00895FBC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و مسمومیت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BC" w:rsidRDefault="00895FBC" w:rsidP="00895FBC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جنبه های مختلف پرستاری از بیماران مبتلا به نارسایی حاد و مزمن کلیه برای کمک به بازگرداندن عملکرد کلیه را مورد بحث قرار دهد.</w:t>
            </w:r>
          </w:p>
          <w:p w:rsidR="00895FBC" w:rsidRDefault="00895FBC" w:rsidP="00895FBC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تشخیص های پرستاری در یک سناریو با تشخیص نارسایی کلیه ( نمونه بالینی طرح شده) را استخراج و ثبت کند.</w:t>
            </w:r>
          </w:p>
          <w:p w:rsidR="00895FBC" w:rsidRDefault="00895FBC" w:rsidP="00895FBC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طرح مراقبت بر اساس مداخلات پرستاری و معیار ارزیابی پاسخ بیمار بر اساس </w:t>
            </w:r>
            <w:r>
              <w:rPr>
                <w:rFonts w:cs="2  Mitra"/>
                <w:color w:val="000000"/>
                <w:lang w:bidi="fa-IR"/>
              </w:rPr>
              <w:t>NIC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و </w:t>
            </w:r>
            <w:r>
              <w:rPr>
                <w:rFonts w:cs="2  Mitra"/>
                <w:color w:val="000000"/>
                <w:lang w:bidi="fa-IR"/>
              </w:rPr>
              <w:t>NOC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در یک سناریو با تشخیص نارسایی کلیه ( نمونه بالینی طرح شده) را تدوین و ارائه نماید.</w:t>
            </w:r>
          </w:p>
          <w:p w:rsidR="00895FBC" w:rsidRDefault="00895FBC" w:rsidP="00895FBC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جنبه های مختلف پرستاری و فرایند مراقبت از بیماران مبتلا به ترومای کلیه برای کمک به حفظ عملکرد کلیه را با انتخاب یک سناریو و تشریح آن مورد بحث قرار دهد.</w:t>
            </w:r>
          </w:p>
          <w:p w:rsidR="00895FBC" w:rsidRDefault="00895FBC" w:rsidP="00895FBC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 xml:space="preserve">روشهای مورد نظر براساس سم برای سم زدایی را در چند </w:t>
            </w:r>
            <w:r>
              <w:rPr>
                <w:rFonts w:cs="2  Mitra"/>
                <w:color w:val="000000"/>
                <w:lang w:bidi="fa-IR"/>
              </w:rPr>
              <w:t>case</w:t>
            </w:r>
            <w:r>
              <w:rPr>
                <w:rFonts w:cs="2  Mitra" w:hint="cs"/>
                <w:color w:val="000000"/>
                <w:rtl/>
                <w:lang w:bidi="fa-IR"/>
              </w:rPr>
              <w:t xml:space="preserve"> ( نمونه بالینی طرح شده) تشخیص دهد و نحوه انجام آن را شرح دهد.</w:t>
            </w:r>
          </w:p>
          <w:p w:rsidR="00895FBC" w:rsidRDefault="00895FBC" w:rsidP="00895FBC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لیستی از آنتی دوت های متداول در مسمومیت ها را تهیه و به دانشجویان ارائه دهد.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BC" w:rsidRDefault="00895FBC" w:rsidP="00895FBC">
            <w:pPr>
              <w:spacing w:line="256" w:lineRule="auto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فهم ودرک تجزیه تحلیل</w:t>
            </w:r>
          </w:p>
          <w:p w:rsidR="00895FBC" w:rsidRDefault="00895FBC" w:rsidP="00895FBC">
            <w:pPr>
              <w:spacing w:line="256" w:lineRule="auto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تجزیه تحلیل</w:t>
            </w:r>
          </w:p>
          <w:p w:rsidR="00895FBC" w:rsidRDefault="00895FBC" w:rsidP="00895FBC">
            <w:pPr>
              <w:spacing w:line="256" w:lineRule="auto"/>
              <w:jc w:val="center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ترکیب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FBC" w:rsidRDefault="00895FBC" w:rsidP="00895FBC">
            <w:pPr>
              <w:spacing w:line="256" w:lineRule="auto"/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  <w:p w:rsidR="00895FBC" w:rsidRDefault="00895FBC" w:rsidP="00895FBC">
            <w:pPr>
              <w:spacing w:line="256" w:lineRule="auto"/>
              <w:jc w:val="center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پروژه بالینی، سخنرانی،</w:t>
            </w:r>
          </w:p>
          <w:p w:rsidR="00895FBC" w:rsidRDefault="00895FBC" w:rsidP="00895FBC">
            <w:pPr>
              <w:spacing w:line="256" w:lineRule="auto"/>
              <w:jc w:val="center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بحث ، پرسش و پاسخ</w:t>
            </w:r>
          </w:p>
          <w:p w:rsidR="00895FBC" w:rsidRDefault="00895FBC" w:rsidP="00895FBC">
            <w:pPr>
              <w:spacing w:line="256" w:lineRule="auto"/>
              <w:jc w:val="center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و استفاده از اسلاید</w:t>
            </w:r>
          </w:p>
          <w:p w:rsidR="00895FBC" w:rsidRDefault="00895FBC" w:rsidP="00895FBC">
            <w:pPr>
              <w:spacing w:line="256" w:lineRule="auto"/>
              <w:jc w:val="center"/>
              <w:rPr>
                <w:rFonts w:cs="2  Mitra"/>
                <w:color w:val="000000"/>
                <w:lang w:bidi="fa-IR"/>
              </w:rPr>
            </w:pPr>
          </w:p>
        </w:tc>
      </w:tr>
      <w:tr w:rsidR="00942BDD" w:rsidRPr="00A73DF8" w:rsidTr="00F946E7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942BDD" w:rsidRPr="00A73DF8" w:rsidRDefault="00942BDD" w:rsidP="00942BDD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bookmarkStart w:id="0" w:name="_GoBack"/>
            <w:bookmarkEnd w:id="0"/>
            <w:r w:rsidRPr="00A73DF8">
              <w:rPr>
                <w:rFonts w:cs="2  Mitra" w:hint="cs"/>
                <w:color w:val="000000"/>
                <w:rtl/>
                <w:lang w:bidi="fa-IR"/>
              </w:rPr>
              <w:t>ا جلسه</w:t>
            </w:r>
          </w:p>
        </w:tc>
        <w:tc>
          <w:tcPr>
            <w:tcW w:w="567" w:type="dxa"/>
            <w:textDirection w:val="btLr"/>
            <w:vAlign w:val="center"/>
          </w:tcPr>
          <w:p w:rsidR="00942BDD" w:rsidRPr="00A73DF8" w:rsidRDefault="00942BDD" w:rsidP="00942BDD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دکتر حسنخانی</w:t>
            </w:r>
          </w:p>
        </w:tc>
        <w:tc>
          <w:tcPr>
            <w:tcW w:w="1843" w:type="dxa"/>
            <w:vAlign w:val="center"/>
          </w:tcPr>
          <w:p w:rsidR="00942BDD" w:rsidRPr="00A73DF8" w:rsidRDefault="00942BDD" w:rsidP="00942BDD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/>
                <w:color w:val="000000"/>
                <w:rtl/>
                <w:lang w:bidi="fa-IR"/>
              </w:rPr>
              <w:t>مراقبت و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ژه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اورژانس در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 بیوتروریسم</w:t>
            </w:r>
          </w:p>
          <w:p w:rsidR="00942BDD" w:rsidRPr="00A73DF8" w:rsidRDefault="00942BDD" w:rsidP="00942BDD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DD" w:rsidRDefault="00942BDD" w:rsidP="00942BDD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بیوتروریسم و انواع مختلف آنرا تعریف کند.</w:t>
            </w:r>
          </w:p>
          <w:p w:rsidR="00942BDD" w:rsidRDefault="00942BDD" w:rsidP="00942BDD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نقش گروه پزشکی و پرستاری در پیشگیری و مقابله با بیوتروریسم را تشریح نماید.</w:t>
            </w:r>
          </w:p>
          <w:p w:rsidR="00942BDD" w:rsidRDefault="00942BDD" w:rsidP="00942BDD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چگونگی تشخیص احتمال رخداد حملات میکروبی را بیان نماید.</w:t>
            </w:r>
          </w:p>
          <w:p w:rsidR="00942BDD" w:rsidRDefault="00942BDD" w:rsidP="00942BDD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اقدامات پرستاری در حملات میکروبی را بیان نماید.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DD" w:rsidRDefault="00942BDD" w:rsidP="00942BDD">
            <w:pPr>
              <w:spacing w:line="254" w:lineRule="auto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فهم ودرک تجزیه تحلیل</w:t>
            </w:r>
          </w:p>
          <w:p w:rsidR="00942BDD" w:rsidRDefault="00942BDD" w:rsidP="00942BDD">
            <w:pPr>
              <w:spacing w:line="254" w:lineRule="auto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تجزیه تحلیل</w:t>
            </w:r>
          </w:p>
          <w:p w:rsidR="00942BDD" w:rsidRDefault="00942BDD" w:rsidP="00942BDD">
            <w:pPr>
              <w:spacing w:line="256" w:lineRule="auto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ترکیب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DD" w:rsidRDefault="00942BDD" w:rsidP="00942BDD">
            <w:pPr>
              <w:spacing w:line="256" w:lineRule="auto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سخنرانی،</w:t>
            </w:r>
          </w:p>
          <w:p w:rsidR="00942BDD" w:rsidRDefault="00942BDD" w:rsidP="00942BDD">
            <w:pPr>
              <w:spacing w:line="256" w:lineRule="auto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بحث ، پرسش و پاسخ</w:t>
            </w:r>
          </w:p>
          <w:p w:rsidR="00942BDD" w:rsidRDefault="00942BDD" w:rsidP="00942BDD">
            <w:pPr>
              <w:spacing w:line="256" w:lineRule="auto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و استفاده از اسلاید</w:t>
            </w:r>
          </w:p>
          <w:p w:rsidR="00942BDD" w:rsidRDefault="00942BDD" w:rsidP="00942BDD">
            <w:pPr>
              <w:spacing w:line="256" w:lineRule="auto"/>
              <w:jc w:val="center"/>
              <w:rPr>
                <w:rFonts w:cs="2  Mitra" w:hint="cs"/>
                <w:color w:val="000000"/>
                <w:rtl/>
                <w:lang w:bidi="fa-IR"/>
              </w:rPr>
            </w:pPr>
          </w:p>
        </w:tc>
      </w:tr>
      <w:tr w:rsidR="00895FBC" w:rsidRPr="00A73DF8" w:rsidTr="0014786F">
        <w:trPr>
          <w:trHeight w:val="1567"/>
          <w:tblHeader/>
          <w:jc w:val="center"/>
        </w:trPr>
        <w:tc>
          <w:tcPr>
            <w:tcW w:w="567" w:type="dxa"/>
            <w:textDirection w:val="btLr"/>
            <w:vAlign w:val="center"/>
          </w:tcPr>
          <w:p w:rsidR="00895FBC" w:rsidRPr="00A73DF8" w:rsidRDefault="00895FBC" w:rsidP="00895FBC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 w:hint="cs"/>
                <w:color w:val="000000"/>
                <w:rtl/>
                <w:lang w:bidi="fa-IR"/>
              </w:rPr>
              <w:t>2 جلسه</w:t>
            </w:r>
          </w:p>
        </w:tc>
        <w:tc>
          <w:tcPr>
            <w:tcW w:w="567" w:type="dxa"/>
            <w:textDirection w:val="btLr"/>
            <w:vAlign w:val="center"/>
          </w:tcPr>
          <w:p w:rsidR="00895FBC" w:rsidRPr="00A73DF8" w:rsidRDefault="005255AA" w:rsidP="00895FBC">
            <w:pPr>
              <w:ind w:left="113" w:right="113"/>
              <w:jc w:val="center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دکتر جبارزاده</w:t>
            </w:r>
          </w:p>
        </w:tc>
        <w:tc>
          <w:tcPr>
            <w:tcW w:w="1843" w:type="dxa"/>
            <w:vAlign w:val="center"/>
          </w:tcPr>
          <w:p w:rsidR="00895FBC" w:rsidRPr="00A73DF8" w:rsidRDefault="00895FBC" w:rsidP="00895FBC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  <w:r w:rsidRPr="00A73DF8">
              <w:rPr>
                <w:rFonts w:cs="2  Mitra"/>
                <w:color w:val="000000"/>
                <w:rtl/>
                <w:lang w:bidi="fa-IR"/>
              </w:rPr>
              <w:t>مراقبت و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A73DF8">
              <w:rPr>
                <w:rFonts w:cs="2  Mitra" w:hint="eastAsia"/>
                <w:color w:val="000000"/>
                <w:rtl/>
                <w:lang w:bidi="fa-IR"/>
              </w:rPr>
              <w:t>ژه</w:t>
            </w:r>
            <w:r w:rsidRPr="00A73DF8">
              <w:rPr>
                <w:rFonts w:cs="2  Mitra"/>
                <w:color w:val="000000"/>
                <w:rtl/>
                <w:lang w:bidi="fa-IR"/>
              </w:rPr>
              <w:t xml:space="preserve"> اورژانس در</w:t>
            </w:r>
            <w:r w:rsidRPr="00A73DF8">
              <w:rPr>
                <w:rFonts w:cs="2  Mitra" w:hint="cs"/>
                <w:color w:val="000000"/>
                <w:rtl/>
                <w:lang w:bidi="fa-IR"/>
              </w:rPr>
              <w:t xml:space="preserve"> ترومای شکم و لگن</w:t>
            </w:r>
          </w:p>
        </w:tc>
        <w:tc>
          <w:tcPr>
            <w:tcW w:w="5386" w:type="dxa"/>
            <w:vAlign w:val="center"/>
          </w:tcPr>
          <w:p w:rsidR="00FD004E" w:rsidRPr="00FD004E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>آناتومی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حفره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شکمی،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مکانیسم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آسیب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هاي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شکمی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را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تشریح</w:t>
            </w:r>
            <w:r w:rsidRPr="00FD004E">
              <w:rPr>
                <w:rFonts w:cs="2  Mitra" w:hint="cs"/>
                <w:color w:val="000000"/>
                <w:lang w:bidi="fa-IR"/>
              </w:rPr>
              <w:t xml:space="preserve"> </w:t>
            </w:r>
            <w:r w:rsidRPr="00FD004E">
              <w:rPr>
                <w:rFonts w:cs="2  Mitra" w:hint="cs"/>
                <w:color w:val="000000"/>
                <w:rtl/>
                <w:lang w:bidi="fa-IR"/>
              </w:rPr>
              <w:t>نمایند</w:t>
            </w:r>
            <w:r w:rsidRPr="00FD004E">
              <w:rPr>
                <w:rFonts w:cs="2  Mitra" w:hint="cs"/>
                <w:color w:val="000000"/>
                <w:lang w:bidi="fa-IR"/>
              </w:rPr>
              <w:t>.</w:t>
            </w:r>
          </w:p>
          <w:p w:rsidR="00895FBC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lang w:bidi="fa-IR"/>
              </w:rPr>
            </w:pPr>
            <w:r w:rsidRPr="00FD004E">
              <w:rPr>
                <w:rFonts w:cs="2  Mitra" w:hint="cs"/>
                <w:color w:val="000000"/>
                <w:rtl/>
                <w:lang w:bidi="fa-IR"/>
              </w:rPr>
              <w:t>ارزیابی و مراقبت هاي اورژانسی را در آسیب هاي شکمی را توضیح دهند</w:t>
            </w:r>
          </w:p>
          <w:p w:rsidR="00FD004E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تشخیص های پرستاری شایع در مددجویان مبتلا به ترومای شکم را توضیح دهد.</w:t>
            </w:r>
          </w:p>
          <w:p w:rsidR="00FD004E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فرایند پرستاری در مددجویان مبتلا به ترومای شکم را تشریح نماید.</w:t>
            </w:r>
          </w:p>
          <w:p w:rsidR="00FD004E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انواع شکستگی های لگن را توضیح دهد</w:t>
            </w:r>
          </w:p>
          <w:p w:rsidR="00FD004E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- تشخیص های پرستاری شایع در مددجویان مبتلا به شکستگی لگن در واحد اورژانس  را توضیح دهد.</w:t>
            </w:r>
          </w:p>
          <w:p w:rsidR="00FD004E" w:rsidRPr="00A73DF8" w:rsidRDefault="00FD004E" w:rsidP="00FD004E">
            <w:pPr>
              <w:pStyle w:val="ListParagraph"/>
              <w:numPr>
                <w:ilvl w:val="0"/>
                <w:numId w:val="22"/>
              </w:numPr>
              <w:spacing w:line="256" w:lineRule="auto"/>
              <w:ind w:left="175" w:hanging="175"/>
              <w:jc w:val="both"/>
              <w:rPr>
                <w:rFonts w:cs="2  Mitra"/>
                <w:color w:val="000000"/>
                <w:rtl/>
                <w:lang w:bidi="fa-IR"/>
              </w:rPr>
            </w:pPr>
            <w:r>
              <w:rPr>
                <w:rFonts w:cs="2  Mitra" w:hint="cs"/>
                <w:color w:val="000000"/>
                <w:rtl/>
                <w:lang w:bidi="fa-IR"/>
              </w:rPr>
              <w:t>فرایند پرستاری در مددجویان مبتلا به شکستگی لگن در واحد اورژانس را تشریح نماید.</w:t>
            </w:r>
          </w:p>
        </w:tc>
        <w:tc>
          <w:tcPr>
            <w:tcW w:w="1134" w:type="dxa"/>
            <w:vAlign w:val="center"/>
          </w:tcPr>
          <w:p w:rsidR="00895FBC" w:rsidRPr="00A73DF8" w:rsidRDefault="00895FBC" w:rsidP="00895FBC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95FBC" w:rsidRPr="00A73DF8" w:rsidRDefault="00895FBC" w:rsidP="00895FBC">
            <w:pPr>
              <w:jc w:val="center"/>
              <w:rPr>
                <w:rFonts w:cs="2  Mitra"/>
                <w:color w:val="000000"/>
                <w:rtl/>
                <w:lang w:bidi="fa-IR"/>
              </w:rPr>
            </w:pPr>
          </w:p>
        </w:tc>
      </w:tr>
    </w:tbl>
    <w:p w:rsidR="00127EDE" w:rsidRPr="00A73DF8" w:rsidRDefault="00127EDE" w:rsidP="002F0C68">
      <w:pPr>
        <w:spacing w:line="360" w:lineRule="auto"/>
        <w:jc w:val="both"/>
        <w:rPr>
          <w:rFonts w:cs="2  Mitra"/>
          <w:b/>
          <w:bCs/>
          <w:rtl/>
        </w:rPr>
      </w:pPr>
    </w:p>
    <w:p w:rsidR="00127EDE" w:rsidRPr="00A73DF8" w:rsidRDefault="00127EDE" w:rsidP="002F0C68">
      <w:pPr>
        <w:spacing w:line="360" w:lineRule="auto"/>
        <w:jc w:val="both"/>
        <w:rPr>
          <w:rFonts w:cs="2  Mitra"/>
          <w:rtl/>
          <w:lang w:bidi="fa-IR"/>
        </w:rPr>
      </w:pPr>
      <w:r w:rsidRPr="00A73DF8">
        <w:rPr>
          <w:rFonts w:cs="2  Mitra"/>
          <w:b/>
          <w:bCs/>
        </w:rPr>
        <w:t>*</w:t>
      </w:r>
      <w:r w:rsidRPr="00A73DF8">
        <w:rPr>
          <w:rFonts w:cs="2  Mitra" w:hint="cs"/>
          <w:b/>
          <w:bCs/>
          <w:rtl/>
        </w:rPr>
        <w:t xml:space="preserve">نحوه ارائه درس و روش </w:t>
      </w:r>
      <w:proofErr w:type="gramStart"/>
      <w:r w:rsidRPr="00A73DF8">
        <w:rPr>
          <w:rFonts w:cs="2  Mitra" w:hint="cs"/>
          <w:b/>
          <w:bCs/>
          <w:rtl/>
        </w:rPr>
        <w:t>تدر</w:t>
      </w:r>
      <w:r w:rsidR="00FD004E">
        <w:rPr>
          <w:rFonts w:cs="2  Mitra" w:hint="cs"/>
          <w:b/>
          <w:bCs/>
          <w:rtl/>
        </w:rPr>
        <w:t>عملک</w:t>
      </w:r>
      <w:r w:rsidRPr="00A73DF8">
        <w:rPr>
          <w:rFonts w:cs="2  Mitra" w:hint="cs"/>
          <w:b/>
          <w:bCs/>
          <w:rtl/>
        </w:rPr>
        <w:t>یس(</w:t>
      </w:r>
      <w:proofErr w:type="gramEnd"/>
      <w:r w:rsidRPr="00A73DF8">
        <w:rPr>
          <w:rFonts w:cs="2  Mitra" w:hint="cs"/>
          <w:b/>
          <w:bCs/>
          <w:rtl/>
        </w:rPr>
        <w:t>راهبرد آموزشی) :</w:t>
      </w:r>
      <w:r w:rsidRPr="00A73DF8">
        <w:rPr>
          <w:rFonts w:cs="2  Mitra"/>
          <w:rtl/>
        </w:rPr>
        <w:t>کنفرانس</w:t>
      </w:r>
      <w:r w:rsidRPr="00A73DF8">
        <w:rPr>
          <w:rFonts w:cs="2  Mitra" w:hint="cs"/>
          <w:rtl/>
        </w:rPr>
        <w:t xml:space="preserve"> -</w:t>
      </w:r>
      <w:r w:rsidRPr="00A73DF8">
        <w:rPr>
          <w:rFonts w:cs="2  Mitra"/>
          <w:rtl/>
        </w:rPr>
        <w:t>بحث و پرسش و پاسخ</w:t>
      </w:r>
      <w:r w:rsidRPr="00A73DF8">
        <w:rPr>
          <w:rFonts w:cs="2  Mitra" w:hint="cs"/>
          <w:rtl/>
        </w:rPr>
        <w:t xml:space="preserve">- </w:t>
      </w:r>
      <w:r w:rsidRPr="00A73DF8">
        <w:rPr>
          <w:rFonts w:cs="2  Mitra"/>
          <w:rtl/>
        </w:rPr>
        <w:t>ژورنال کلاب</w:t>
      </w:r>
      <w:r w:rsidRPr="00A73DF8">
        <w:rPr>
          <w:rFonts w:cs="2  Mitra" w:hint="cs"/>
          <w:rtl/>
        </w:rPr>
        <w:t>-</w:t>
      </w:r>
      <w:r w:rsidRPr="00A73DF8">
        <w:rPr>
          <w:rFonts w:cs="2  Mitra"/>
        </w:rPr>
        <w:t>case presentation</w:t>
      </w:r>
      <w:r w:rsidRPr="00A73DF8">
        <w:rPr>
          <w:rFonts w:cs="2  Mitra" w:hint="cs"/>
          <w:rtl/>
          <w:lang w:bidi="fa-IR"/>
        </w:rPr>
        <w:t>-</w:t>
      </w:r>
      <w:r w:rsidRPr="00A73DF8">
        <w:rPr>
          <w:rFonts w:cs="2  Mitra"/>
          <w:lang w:bidi="fa-IR"/>
        </w:rPr>
        <w:t>self study</w:t>
      </w:r>
      <w:r w:rsidRPr="00A73DF8">
        <w:rPr>
          <w:rFonts w:cs="2  Mitra" w:hint="cs"/>
          <w:rtl/>
          <w:lang w:bidi="fa-IR"/>
        </w:rPr>
        <w:t>-</w:t>
      </w:r>
    </w:p>
    <w:p w:rsidR="00127EDE" w:rsidRPr="00A73DF8" w:rsidRDefault="00127EDE" w:rsidP="002F0C68">
      <w:pPr>
        <w:spacing w:line="360" w:lineRule="auto"/>
        <w:jc w:val="both"/>
        <w:rPr>
          <w:rFonts w:cs="2  Mitra"/>
          <w:b/>
          <w:bCs/>
          <w:rtl/>
        </w:rPr>
      </w:pPr>
      <w:r w:rsidRPr="00A73DF8">
        <w:rPr>
          <w:rFonts w:cs="2  Mitra"/>
          <w:b/>
          <w:bCs/>
          <w:rtl/>
        </w:rPr>
        <w:lastRenderedPageBreak/>
        <w:t xml:space="preserve">تكاليف‌ (وظايف ) دانشجو: </w:t>
      </w:r>
    </w:p>
    <w:p w:rsidR="00127EDE" w:rsidRPr="00A73DF8" w:rsidRDefault="00127EDE" w:rsidP="002F0C68">
      <w:pPr>
        <w:spacing w:line="360" w:lineRule="auto"/>
        <w:jc w:val="both"/>
        <w:rPr>
          <w:rFonts w:cs="2  Mitra"/>
          <w:rtl/>
          <w:lang w:bidi="fa-IR"/>
        </w:rPr>
      </w:pPr>
      <w:r w:rsidRPr="00A73DF8">
        <w:rPr>
          <w:rFonts w:cs="2  Mitra"/>
          <w:rtl/>
          <w:lang w:bidi="fa-IR"/>
        </w:rPr>
        <w:t>1-</w:t>
      </w:r>
      <w:r w:rsidRPr="00A73DF8">
        <w:rPr>
          <w:rFonts w:cs="2  Mitra"/>
          <w:rtl/>
          <w:lang w:bidi="fa-IR"/>
        </w:rPr>
        <w:tab/>
        <w:t>مشارکت فعال در مباحث کلاس</w:t>
      </w:r>
      <w:r w:rsidRPr="00A73DF8">
        <w:rPr>
          <w:rFonts w:cs="2  Mitra" w:hint="cs"/>
          <w:rtl/>
          <w:lang w:bidi="fa-IR"/>
        </w:rPr>
        <w:t>ی</w:t>
      </w:r>
    </w:p>
    <w:p w:rsidR="00127EDE" w:rsidRPr="00A73DF8" w:rsidRDefault="00127EDE" w:rsidP="002F0C68">
      <w:pPr>
        <w:spacing w:line="360" w:lineRule="auto"/>
        <w:jc w:val="both"/>
        <w:rPr>
          <w:rFonts w:cs="2  Mitra"/>
          <w:rtl/>
          <w:lang w:bidi="fa-IR"/>
        </w:rPr>
      </w:pPr>
      <w:r w:rsidRPr="00A73DF8">
        <w:rPr>
          <w:rFonts w:cs="2  Mitra"/>
          <w:rtl/>
          <w:lang w:bidi="fa-IR"/>
        </w:rPr>
        <w:t>2-</w:t>
      </w:r>
      <w:r w:rsidRPr="00A73DF8">
        <w:rPr>
          <w:rFonts w:cs="2  Mitra"/>
          <w:rtl/>
          <w:lang w:bidi="fa-IR"/>
        </w:rPr>
        <w:tab/>
        <w:t xml:space="preserve"> حضور منظم در کلاس(در صورت غ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بت</w:t>
      </w:r>
      <w:r w:rsidRPr="00A73DF8">
        <w:rPr>
          <w:rFonts w:cs="2  Mitra"/>
          <w:rtl/>
          <w:lang w:bidi="fa-IR"/>
        </w:rPr>
        <w:t xml:space="preserve"> غ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ر</w:t>
      </w:r>
      <w:r w:rsidRPr="00A73DF8">
        <w:rPr>
          <w:rFonts w:cs="2  Mitra"/>
          <w:rtl/>
          <w:lang w:bidi="fa-IR"/>
        </w:rPr>
        <w:t xml:space="preserve"> موجه دانشجو از شرکت در امتحان پا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ان</w:t>
      </w:r>
      <w:r w:rsidRPr="00A73DF8">
        <w:rPr>
          <w:rFonts w:cs="2  Mitra"/>
          <w:rtl/>
          <w:lang w:bidi="fa-IR"/>
        </w:rPr>
        <w:t xml:space="preserve"> ترم محروم و درس حذف خواهد شد. در صورت غ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بت</w:t>
      </w:r>
      <w:r w:rsidRPr="00A73DF8">
        <w:rPr>
          <w:rFonts w:cs="2  Mitra"/>
          <w:rtl/>
          <w:lang w:bidi="fa-IR"/>
        </w:rPr>
        <w:t xml:space="preserve"> موجه ب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ش</w:t>
      </w:r>
      <w:r w:rsidRPr="00A73DF8">
        <w:rPr>
          <w:rFonts w:cs="2  Mitra"/>
          <w:rtl/>
          <w:lang w:bidi="fa-IR"/>
        </w:rPr>
        <w:t xml:space="preserve"> از 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ک</w:t>
      </w:r>
      <w:r w:rsidRPr="00A73DF8">
        <w:rPr>
          <w:rFonts w:cs="2  Mitra"/>
          <w:rtl/>
          <w:lang w:bidi="fa-IR"/>
        </w:rPr>
        <w:t xml:space="preserve"> جلسه به تناسب جلسات از نمره پا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ان</w:t>
      </w:r>
      <w:r w:rsidRPr="00A73DF8">
        <w:rPr>
          <w:rFonts w:cs="2  Mitra"/>
          <w:rtl/>
          <w:lang w:bidi="fa-IR"/>
        </w:rPr>
        <w:t xml:space="preserve"> ترم کسر خواهد شد)</w:t>
      </w:r>
    </w:p>
    <w:p w:rsidR="00127EDE" w:rsidRPr="00A73DF8" w:rsidRDefault="00127EDE" w:rsidP="002F0C68">
      <w:pPr>
        <w:spacing w:line="360" w:lineRule="auto"/>
        <w:jc w:val="both"/>
        <w:rPr>
          <w:rFonts w:cs="2  Mitra"/>
          <w:rtl/>
          <w:lang w:bidi="fa-IR"/>
        </w:rPr>
      </w:pPr>
      <w:r w:rsidRPr="00A73DF8">
        <w:rPr>
          <w:rFonts w:cs="2  Mitra"/>
          <w:rtl/>
          <w:lang w:bidi="fa-IR"/>
        </w:rPr>
        <w:t>3-</w:t>
      </w:r>
      <w:r w:rsidRPr="00A73DF8">
        <w:rPr>
          <w:rFonts w:cs="2  Mitra"/>
          <w:rtl/>
          <w:lang w:bidi="fa-IR"/>
        </w:rPr>
        <w:tab/>
        <w:t xml:space="preserve">ارائه </w:t>
      </w:r>
      <w:r w:rsidRPr="00A73DF8">
        <w:rPr>
          <w:rFonts w:cs="2  Mitra" w:hint="cs"/>
          <w:rtl/>
          <w:lang w:bidi="fa-IR"/>
        </w:rPr>
        <w:t xml:space="preserve">کتب و شفاهی </w:t>
      </w:r>
      <w:r w:rsidRPr="00A73DF8">
        <w:rPr>
          <w:rFonts w:cs="2  Mitra"/>
          <w:rtl/>
          <w:lang w:bidi="fa-IR"/>
        </w:rPr>
        <w:t>خلاصه کارت" در ارتباط با مفاه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م</w:t>
      </w:r>
      <w:r w:rsidRPr="00A73DF8">
        <w:rPr>
          <w:rFonts w:cs="2  Mitra" w:hint="cs"/>
          <w:rtl/>
          <w:lang w:bidi="fa-IR"/>
        </w:rPr>
        <w:t xml:space="preserve"> بالینی</w:t>
      </w:r>
      <w:r w:rsidRPr="00A73DF8">
        <w:rPr>
          <w:rFonts w:cs="2  Mitra"/>
          <w:rtl/>
          <w:lang w:bidi="fa-IR"/>
        </w:rPr>
        <w:t xml:space="preserve"> (به دلخواه) در طول دوره(مقالات با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ست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/>
          <w:rtl/>
          <w:lang w:bidi="fa-IR"/>
        </w:rPr>
        <w:t xml:space="preserve"> جد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 w:hint="eastAsia"/>
          <w:rtl/>
          <w:lang w:bidi="fa-IR"/>
        </w:rPr>
        <w:t>د،</w:t>
      </w:r>
      <w:r w:rsidRPr="00A73DF8">
        <w:rPr>
          <w:rFonts w:cs="2  Mitra"/>
          <w:rtl/>
          <w:lang w:bidi="fa-IR"/>
        </w:rPr>
        <w:t xml:space="preserve"> از ژورنال</w:t>
      </w:r>
      <w:r w:rsidRPr="00A73DF8">
        <w:rPr>
          <w:rFonts w:ascii="Cambria" w:hAnsi="Cambria" w:cs="Cambria" w:hint="cs"/>
          <w:rtl/>
          <w:lang w:bidi="fa-IR"/>
        </w:rPr>
        <w:t>¬</w:t>
      </w:r>
      <w:r w:rsidRPr="00A73DF8">
        <w:rPr>
          <w:rFonts w:cs="2  Mitra" w:hint="cs"/>
          <w:rtl/>
          <w:lang w:bidi="fa-IR"/>
        </w:rPr>
        <w:t>های</w:t>
      </w:r>
      <w:r w:rsidRPr="00A73DF8">
        <w:rPr>
          <w:rFonts w:cs="2  Mitra"/>
          <w:rtl/>
          <w:lang w:bidi="fa-IR"/>
        </w:rPr>
        <w:t xml:space="preserve"> معتبر انتخاب شوند و  سال انتشار آنها حداقل از سال 2010 بالاتر باشد)</w:t>
      </w:r>
    </w:p>
    <w:p w:rsidR="00127EDE" w:rsidRPr="00A73DF8" w:rsidRDefault="00127EDE" w:rsidP="002F0C68">
      <w:pPr>
        <w:spacing w:line="360" w:lineRule="auto"/>
        <w:jc w:val="both"/>
        <w:rPr>
          <w:rFonts w:cs="2  Mitra"/>
          <w:rtl/>
          <w:lang w:bidi="fa-IR"/>
        </w:rPr>
      </w:pPr>
      <w:r w:rsidRPr="00A73DF8">
        <w:rPr>
          <w:rFonts w:cs="2  Mitra"/>
          <w:rtl/>
          <w:lang w:bidi="fa-IR"/>
        </w:rPr>
        <w:t>4-</w:t>
      </w:r>
      <w:r w:rsidRPr="00A73DF8">
        <w:rPr>
          <w:rFonts w:cs="2  Mitra"/>
          <w:rtl/>
          <w:lang w:bidi="fa-IR"/>
        </w:rPr>
        <w:tab/>
        <w:t>ارائه کنفرانس کلاس</w:t>
      </w:r>
      <w:r w:rsidRPr="00A73DF8">
        <w:rPr>
          <w:rFonts w:cs="2  Mitra" w:hint="cs"/>
          <w:rtl/>
          <w:lang w:bidi="fa-IR"/>
        </w:rPr>
        <w:t>ی</w:t>
      </w:r>
      <w:r w:rsidRPr="00A73DF8">
        <w:rPr>
          <w:rFonts w:cs="2  Mitra"/>
          <w:rtl/>
          <w:lang w:bidi="fa-IR"/>
        </w:rPr>
        <w:t xml:space="preserve"> در ارتباط با مباحث تع</w:t>
      </w:r>
      <w:r w:rsidRPr="00A73DF8">
        <w:rPr>
          <w:rFonts w:cs="2  Mitra" w:hint="cs"/>
          <w:rtl/>
          <w:lang w:bidi="fa-IR"/>
        </w:rPr>
        <w:t>یی</w:t>
      </w:r>
      <w:r w:rsidRPr="00A73DF8">
        <w:rPr>
          <w:rFonts w:cs="2  Mitra" w:hint="eastAsia"/>
          <w:rtl/>
          <w:lang w:bidi="fa-IR"/>
        </w:rPr>
        <w:t>ن</w:t>
      </w:r>
      <w:r w:rsidRPr="00A73DF8">
        <w:rPr>
          <w:rFonts w:cs="2  Mitra"/>
          <w:rtl/>
          <w:lang w:bidi="fa-IR"/>
        </w:rPr>
        <w:t xml:space="preserve"> شده انجام خواهد شد.</w:t>
      </w:r>
    </w:p>
    <w:p w:rsidR="00127EDE" w:rsidRPr="00A73DF8" w:rsidRDefault="00127EDE" w:rsidP="008A2969">
      <w:pPr>
        <w:spacing w:line="360" w:lineRule="auto"/>
        <w:jc w:val="both"/>
        <w:rPr>
          <w:rFonts w:cs="2  Mitra"/>
          <w:rtl/>
          <w:lang w:bidi="fa-IR"/>
        </w:rPr>
      </w:pPr>
      <w:r w:rsidRPr="00A73DF8">
        <w:rPr>
          <w:rFonts w:cs="2  Mitra"/>
          <w:rtl/>
          <w:lang w:bidi="fa-IR"/>
        </w:rPr>
        <w:t>5-</w:t>
      </w:r>
      <w:r w:rsidRPr="00A73DF8">
        <w:rPr>
          <w:rFonts w:cs="2  Mitra"/>
          <w:rtl/>
          <w:lang w:bidi="fa-IR"/>
        </w:rPr>
        <w:tab/>
      </w:r>
      <w:r w:rsidRPr="00A73DF8">
        <w:rPr>
          <w:rFonts w:cs="2  Mitra" w:hint="cs"/>
          <w:rtl/>
          <w:lang w:bidi="fa-IR"/>
        </w:rPr>
        <w:t>طرح یک سناریو بالینی و نگارش فرایند پرستاری برای ان موقعیت فرضی</w:t>
      </w:r>
    </w:p>
    <w:p w:rsidR="00127EDE" w:rsidRPr="00A73DF8" w:rsidRDefault="00127EDE" w:rsidP="00127EDE">
      <w:pPr>
        <w:spacing w:line="360" w:lineRule="auto"/>
        <w:jc w:val="both"/>
        <w:rPr>
          <w:rFonts w:cs="2  Mitra"/>
          <w:rtl/>
          <w:lang w:bidi="fa-IR"/>
        </w:rPr>
      </w:pPr>
    </w:p>
    <w:tbl>
      <w:tblPr>
        <w:tblpPr w:leftFromText="180" w:rightFromText="180" w:vertAnchor="text" w:horzAnchor="margin" w:tblpXSpec="center" w:tblpY="55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5997"/>
        <w:gridCol w:w="1071"/>
      </w:tblGrid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eastAsia"/>
                <w:rtl/>
                <w:lang w:bidi="fa-IR"/>
              </w:rPr>
              <w:t>نحوه‌</w:t>
            </w:r>
            <w:r w:rsidRPr="00A73DF8">
              <w:rPr>
                <w:rFonts w:cs="2  Mitra"/>
                <w:rtl/>
                <w:lang w:bidi="fa-IR"/>
              </w:rPr>
              <w:t xml:space="preserve"> ارزشيابي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50 درصد از کلاس نظری(نمره از 20)  -50 درصد از بالینی(نمره از 20)</w:t>
            </w:r>
          </w:p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071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</w:p>
        </w:tc>
      </w:tr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*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 xml:space="preserve">شرح فعالیت کلاسی 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نمره</w:t>
            </w:r>
          </w:p>
        </w:tc>
      </w:tr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1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حضور منظم در کلاس(در صورت غیبت غیر موجه دانشجو از شرکت در امتحان پایان ترم محروم و درس حذف خواهد شد. در صورت غیبت موجه بیش از یک جلسه به تناسب جلسات از نمره پایان ترم کسر خواهد شد)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1 نمره</w:t>
            </w:r>
          </w:p>
        </w:tc>
      </w:tr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2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 xml:space="preserve">مشارکت فعال در مباحث کلاسی: مطالعه موضوع درسی یک هفته قبل و ارائه یافته های جدید و یا نظرات مبتنی بر متون در کلاس 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2 نمره</w:t>
            </w:r>
          </w:p>
        </w:tc>
      </w:tr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3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ارائه ی خلاصه کارت برای موضوع هر جلسه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3 نمره</w:t>
            </w:r>
          </w:p>
        </w:tc>
      </w:tr>
      <w:tr w:rsidR="00127EDE" w:rsidRPr="00A73DF8" w:rsidTr="00127EDE">
        <w:trPr>
          <w:trHeight w:val="517"/>
        </w:trPr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4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ارائه کنفرانس کلاسی در ارتباط با مباحث تعیین شده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4 نمره</w:t>
            </w:r>
          </w:p>
        </w:tc>
      </w:tr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5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امتحان پایان ترم (بر اساس اهداف رفتاری)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10 نمره</w:t>
            </w:r>
          </w:p>
        </w:tc>
      </w:tr>
      <w:tr w:rsidR="00127EDE" w:rsidRPr="00A73DF8" w:rsidTr="00127EDE">
        <w:tc>
          <w:tcPr>
            <w:tcW w:w="949" w:type="dxa"/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  <w:r w:rsidRPr="00A73DF8">
              <w:rPr>
                <w:rFonts w:cs="2  Mitra" w:hint="cs"/>
                <w:b/>
                <w:bCs/>
                <w:rtl/>
              </w:rPr>
              <w:t>*</w:t>
            </w:r>
          </w:p>
        </w:tc>
        <w:tc>
          <w:tcPr>
            <w:tcW w:w="5997" w:type="dxa"/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/>
                <w:color w:val="000000"/>
                <w:rtl/>
                <w:lang w:bidi="fa-IR"/>
              </w:rPr>
              <w:t>شرح فعال</w:t>
            </w:r>
            <w:r w:rsidRPr="0018590B">
              <w:rPr>
                <w:rFonts w:cs="2  Mitra" w:hint="cs"/>
                <w:color w:val="000000"/>
                <w:rtl/>
                <w:lang w:bidi="fa-IR"/>
              </w:rPr>
              <w:t>ی</w:t>
            </w:r>
            <w:r w:rsidRPr="0018590B">
              <w:rPr>
                <w:rFonts w:cs="2  Mitra" w:hint="eastAsia"/>
                <w:color w:val="000000"/>
                <w:rtl/>
                <w:lang w:bidi="fa-IR"/>
              </w:rPr>
              <w:t>ت</w:t>
            </w:r>
            <w:r w:rsidRPr="0018590B">
              <w:rPr>
                <w:rFonts w:cs="2  Mitra" w:hint="cs"/>
                <w:color w:val="000000"/>
                <w:rtl/>
                <w:lang w:bidi="fa-IR"/>
              </w:rPr>
              <w:t>بالینی</w:t>
            </w:r>
          </w:p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حضور در بالین: 17روز در بخش های اورژانس  و درمانگاه سوختگی</w:t>
            </w:r>
          </w:p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تنفس 3 روز، قلب و عروق 3 روز، کلیه مجاری ادرای و مسمومیت 3 روز، اعصاب 3 روز، شکم و لگن 3 روز، سوختگی 2 روز</w:t>
            </w:r>
          </w:p>
        </w:tc>
        <w:tc>
          <w:tcPr>
            <w:tcW w:w="1071" w:type="dxa"/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20 نمره</w:t>
            </w:r>
          </w:p>
        </w:tc>
      </w:tr>
      <w:tr w:rsidR="00127EDE" w:rsidRPr="00A73DF8" w:rsidTr="00127EDE">
        <w:trPr>
          <w:trHeight w:val="820"/>
        </w:trPr>
        <w:tc>
          <w:tcPr>
            <w:tcW w:w="949" w:type="dxa"/>
            <w:tcBorders>
              <w:bottom w:val="single" w:sz="4" w:space="0" w:color="auto"/>
            </w:tcBorders>
          </w:tcPr>
          <w:p w:rsidR="00127EDE" w:rsidRPr="00A73DF8" w:rsidRDefault="00127EDE" w:rsidP="00127EDE">
            <w:pPr>
              <w:spacing w:line="360" w:lineRule="auto"/>
              <w:jc w:val="both"/>
              <w:rPr>
                <w:rFonts w:cs="2  Mitra"/>
                <w:b/>
                <w:bCs/>
                <w:rtl/>
              </w:rPr>
            </w:pPr>
          </w:p>
        </w:tc>
        <w:tc>
          <w:tcPr>
            <w:tcW w:w="5997" w:type="dxa"/>
            <w:tcBorders>
              <w:bottom w:val="single" w:sz="4" w:space="0" w:color="auto"/>
            </w:tcBorders>
          </w:tcPr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اهداف رفتاری آموزش بالینی</w:t>
            </w:r>
          </w:p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 xml:space="preserve">اجرای فرایند پرستاری </w:t>
            </w:r>
          </w:p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 xml:space="preserve">ثبت فرایند پرستاری بر اساس الگوی پیشنهادی استاد مربوطه </w:t>
            </w:r>
          </w:p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ارائه گزارش کار روزانه ( ژورنال نویسی )</w:t>
            </w:r>
          </w:p>
          <w:p w:rsidR="00127EDE" w:rsidRPr="0018590B" w:rsidRDefault="00127EDE" w:rsidP="00127EDE">
            <w:pPr>
              <w:spacing w:line="360" w:lineRule="auto"/>
              <w:rPr>
                <w:rFonts w:cs="2  Mitra"/>
                <w:color w:val="000000"/>
                <w:rtl/>
                <w:lang w:bidi="fa-IR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127EDE" w:rsidRPr="0018590B" w:rsidRDefault="00127EDE" w:rsidP="00127EDE">
            <w:pPr>
              <w:spacing w:line="360" w:lineRule="auto"/>
              <w:jc w:val="both"/>
              <w:rPr>
                <w:rFonts w:cs="2  Mitra"/>
                <w:color w:val="000000"/>
                <w:rtl/>
                <w:lang w:bidi="fa-IR"/>
              </w:rPr>
            </w:pPr>
            <w:r w:rsidRPr="0018590B">
              <w:rPr>
                <w:rFonts w:cs="2  Mitra" w:hint="cs"/>
                <w:color w:val="000000"/>
                <w:rtl/>
                <w:lang w:bidi="fa-IR"/>
              </w:rPr>
              <w:t>****</w:t>
            </w:r>
          </w:p>
        </w:tc>
      </w:tr>
    </w:tbl>
    <w:p w:rsidR="00127EDE" w:rsidRDefault="00127EDE" w:rsidP="00127EDE">
      <w:pPr>
        <w:spacing w:line="360" w:lineRule="auto"/>
        <w:jc w:val="both"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</w:p>
    <w:p w:rsidR="00127EDE" w:rsidRDefault="00127EDE" w:rsidP="00127EDE">
      <w:pPr>
        <w:bidi w:val="0"/>
        <w:rPr>
          <w:noProof/>
          <w:lang w:bidi="fa-IR"/>
        </w:rPr>
      </w:pPr>
      <w:r w:rsidRPr="00127EDE">
        <w:rPr>
          <w:noProof/>
          <w:lang w:bidi="fa-IR"/>
        </w:rPr>
        <w:t>References:</w:t>
      </w:r>
    </w:p>
    <w:p w:rsidR="00127EDE" w:rsidRPr="00127EDE" w:rsidRDefault="00127EDE" w:rsidP="00127EDE">
      <w:pPr>
        <w:bidi w:val="0"/>
        <w:rPr>
          <w:noProof/>
          <w:rtl/>
          <w:lang w:bidi="fa-IR"/>
        </w:rPr>
      </w:pPr>
    </w:p>
    <w:p w:rsidR="00127EDE" w:rsidRDefault="00127EDE" w:rsidP="00127EDE">
      <w:pPr>
        <w:pStyle w:val="EndNoteBibliography"/>
        <w:bidi w:val="0"/>
        <w:rPr>
          <w:lang w:bidi="fa-IR"/>
        </w:rPr>
      </w:pPr>
      <w:r>
        <w:rPr>
          <w:lang w:bidi="fa-IR"/>
        </w:rPr>
        <w:t>Powers and Daily 2010</w:t>
      </w:r>
      <w:r>
        <w:rPr>
          <w:rtl/>
          <w:lang w:bidi="fa-IR"/>
        </w:rPr>
        <w:t>)</w:t>
      </w:r>
      <w:bookmarkStart w:id="1" w:name="_ENREF_1"/>
      <w:r w:rsidRPr="00950926">
        <w:rPr>
          <w:lang w:bidi="fa-IR"/>
        </w:rPr>
        <w:t xml:space="preserve">Blaber, A. (2010). </w:t>
      </w:r>
      <w:r w:rsidRPr="00127EDE">
        <w:rPr>
          <w:lang w:bidi="fa-IR"/>
        </w:rPr>
        <w:t>Emergency nursing made incredibly easy</w:t>
      </w:r>
      <w:r w:rsidRPr="00950926">
        <w:rPr>
          <w:lang w:bidi="fa-IR"/>
        </w:rPr>
        <w:t>, Lippincott Williams and Wilkins</w:t>
      </w:r>
      <w:r w:rsidRPr="00950926">
        <w:rPr>
          <w:rtl/>
          <w:lang w:bidi="fa-IR"/>
        </w:rPr>
        <w:t>.</w:t>
      </w:r>
      <w:bookmarkEnd w:id="1"/>
    </w:p>
    <w:tbl>
      <w:tblPr>
        <w:tblpPr w:leftFromText="180" w:rightFromText="180" w:vertAnchor="text" w:horzAnchor="margin" w:tblpXSpec="center" w:tblpY="2304"/>
        <w:tblW w:w="11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281"/>
        <w:gridCol w:w="1412"/>
        <w:gridCol w:w="1187"/>
        <w:gridCol w:w="2048"/>
      </w:tblGrid>
      <w:tr w:rsidR="00127EDE" w:rsidRPr="00CF169C" w:rsidTr="00A73DF8">
        <w:trPr>
          <w:trHeight w:val="58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305D4A" w:rsidRDefault="00127EDE" w:rsidP="00A73DF8">
            <w:pPr>
              <w:jc w:val="center"/>
              <w:rPr>
                <w:rFonts w:ascii="Calibri" w:eastAsia="Calibri" w:hAnsi="Calibri" w:cs="Zar"/>
                <w:b/>
                <w:bCs/>
                <w:rtl/>
              </w:rPr>
            </w:pPr>
          </w:p>
        </w:tc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Zar"/>
                <w:b/>
                <w:bCs/>
                <w:rtl/>
              </w:rPr>
            </w:pP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>جدول بودجه بند</w:t>
            </w:r>
            <w:r w:rsidRPr="00305D4A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 کل</w:t>
            </w:r>
            <w:r w:rsidRPr="00305D4A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  <w:r w:rsidRPr="00305D4A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 سوالات درس </w:t>
            </w: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مراقبتهای ویژه 3 اورژانس</w:t>
            </w:r>
          </w:p>
        </w:tc>
      </w:tr>
      <w:tr w:rsidR="00127EDE" w:rsidRPr="00CF169C" w:rsidTr="00A73DF8">
        <w:trPr>
          <w:trHeight w:val="8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خانم داوودی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دکتر روشنگر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دکتر حسنخانی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آقای محجل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دکتر قهرمانیان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دکتر فیض الله زاده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دکتر مژگان لطفی</w:t>
            </w:r>
          </w:p>
          <w:p w:rsidR="00127EDE" w:rsidRPr="00CF169C" w:rsidRDefault="00127EDE" w:rsidP="00A73DF8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305D4A" w:rsidRDefault="00127EDE" w:rsidP="00A73DF8">
            <w:pPr>
              <w:rPr>
                <w:rFonts w:ascii="Calibri" w:eastAsia="Calibri" w:hAnsi="Calibri" w:cs="Zar"/>
                <w:b/>
                <w:bCs/>
                <w:rtl/>
              </w:rPr>
            </w:pP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 xml:space="preserve">اسامی مدرسین </w:t>
            </w:r>
          </w:p>
        </w:tc>
      </w:tr>
      <w:tr w:rsidR="00127EDE" w:rsidRPr="00CF169C" w:rsidTr="00A73DF8">
        <w:trPr>
          <w:trHeight w:val="39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FE2F1D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30/30درصد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FE2F1D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30/30درصد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FE2F1D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15/15درصد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FE2F1D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30/30درصد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 w:rsidRPr="00FE2F1D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30/30درصد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30/30درصد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15/15درصد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rPr>
                <w:rFonts w:ascii="Calibri" w:eastAsia="Calibri" w:hAnsi="Calibri" w:cs="Zar"/>
                <w:b/>
                <w:bCs/>
                <w:rtl/>
              </w:rPr>
            </w:pP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سهم تدریس</w:t>
            </w:r>
          </w:p>
        </w:tc>
      </w:tr>
      <w:tr w:rsidR="00127EDE" w:rsidRPr="00CF169C" w:rsidTr="00A73DF8">
        <w:trPr>
          <w:trHeight w:val="4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 جلسه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 xml:space="preserve"> 2 جلسه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1جلسه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  <w:r w:rsidRPr="00C571D5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  <w:r w:rsidRPr="00C571D5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  <w:t>جلسه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C571D5"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  <w:t>جلسه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1 جلسه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Default="00127EDE" w:rsidP="00A73DF8">
            <w:pPr>
              <w:rPr>
                <w:rFonts w:ascii="Calibri" w:eastAsia="Calibri" w:hAnsi="Calibri" w:cs="Zar"/>
                <w:b/>
                <w:bCs/>
                <w:rtl/>
              </w:rPr>
            </w:pPr>
            <w:r w:rsidRPr="00C571D5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>تعداد جلسات درس</w:t>
            </w:r>
            <w:r w:rsidRPr="00C571D5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ی</w:t>
            </w:r>
          </w:p>
        </w:tc>
      </w:tr>
      <w:tr w:rsidR="00127EDE" w:rsidRPr="00CF169C" w:rsidTr="00A73DF8">
        <w:trPr>
          <w:trHeight w:val="4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0C43C4" w:rsidRDefault="00127EDE" w:rsidP="00A73DF8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0C43C4" w:rsidRDefault="00127EDE" w:rsidP="00A73DF8">
            <w:pPr>
              <w:rPr>
                <w:rFonts w:ascii="Calibri" w:eastAsia="Calibri" w:hAnsi="Calibri" w:cs="Zar"/>
                <w:b/>
                <w:bCs/>
                <w:rtl/>
              </w:rPr>
            </w:pPr>
            <w:r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سهم سوال(تعداد)</w:t>
            </w:r>
          </w:p>
        </w:tc>
      </w:tr>
      <w:tr w:rsidR="00127EDE" w:rsidRPr="00CF169C" w:rsidTr="00A73DF8">
        <w:trPr>
          <w:trHeight w:val="41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0C43C4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0C43C4" w:rsidRDefault="00127EDE" w:rsidP="00A73DF8">
            <w:pPr>
              <w:tabs>
                <w:tab w:val="left" w:pos="1167"/>
              </w:tabs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0C43C4" w:rsidRDefault="00127EDE" w:rsidP="00A73DF8">
            <w:pPr>
              <w:rPr>
                <w:rFonts w:ascii="Calibri" w:eastAsia="Calibri" w:hAnsi="Calibri" w:cs="Zar"/>
                <w:b/>
                <w:bCs/>
                <w:rtl/>
              </w:rPr>
            </w:pPr>
            <w:r w:rsidRPr="000C43C4"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>سهم نمره</w:t>
            </w:r>
            <w:r>
              <w:rPr>
                <w:rFonts w:ascii="Calibri" w:eastAsia="Calibri" w:hAnsi="Calibri" w:cs="Zar" w:hint="cs"/>
                <w:b/>
                <w:bCs/>
                <w:sz w:val="22"/>
                <w:szCs w:val="22"/>
                <w:rtl/>
              </w:rPr>
              <w:t xml:space="preserve"> کل از 20</w:t>
            </w:r>
          </w:p>
        </w:tc>
      </w:tr>
      <w:tr w:rsidR="00127EDE" w:rsidRPr="00CF169C" w:rsidTr="00A73DF8">
        <w:trPr>
          <w:trHeight w:val="314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lastRenderedPageBreak/>
              <w:t>شکم و لگن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تنفس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بیوتروریسم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اعصاب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کلیه و مجاری ادراری و مسمومیت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قلب و عروق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bidi w:val="0"/>
              <w:jc w:val="center"/>
              <w:rPr>
                <w:rFonts w:ascii="Calibri" w:eastAsia="Calibri" w:hAnsi="Calibri" w:cs="2 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sz w:val="18"/>
                <w:szCs w:val="18"/>
                <w:rtl/>
              </w:rPr>
              <w:t>سوختگی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rPr>
                <w:rFonts w:ascii="Calibri" w:eastAsia="Calibri" w:hAnsi="Calibri" w:cs="Zar"/>
                <w:b/>
                <w:bCs/>
              </w:rPr>
            </w:pPr>
            <w:r w:rsidRPr="00CF169C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 xml:space="preserve">بعد محتوی  </w:t>
            </w:r>
          </w:p>
          <w:p w:rsidR="00127EDE" w:rsidRPr="00CF169C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Pr="00CF169C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Pr="00CF169C" w:rsidRDefault="00127EDE" w:rsidP="00A73DF8">
            <w:pPr>
              <w:rPr>
                <w:rFonts w:ascii="Calibri" w:eastAsia="Calibri" w:hAnsi="Calibri" w:cs="Zar"/>
                <w:b/>
                <w:bCs/>
                <w:rtl/>
              </w:rPr>
            </w:pPr>
            <w:r w:rsidRPr="00CF169C">
              <w:rPr>
                <w:rFonts w:ascii="Calibri" w:eastAsia="Calibri" w:hAnsi="Calibri" w:cs="Zar"/>
                <w:b/>
                <w:bCs/>
                <w:sz w:val="22"/>
                <w:szCs w:val="22"/>
                <w:rtl/>
              </w:rPr>
              <w:t>بعد هدف</w:t>
            </w:r>
          </w:p>
          <w:p w:rsidR="00127EDE" w:rsidRPr="00CF169C" w:rsidRDefault="00127EDE" w:rsidP="00A73DF8">
            <w:pPr>
              <w:rPr>
                <w:rFonts w:ascii="Calibri" w:eastAsia="Calibri" w:hAnsi="Calibri" w:cs="Arial"/>
                <w:rtl/>
              </w:rPr>
            </w:pPr>
          </w:p>
          <w:p w:rsidR="00127EDE" w:rsidRPr="00CF169C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CF169C">
              <w:rPr>
                <w:rFonts w:ascii="Calibri" w:eastAsia="Calibri" w:hAnsi="Calibri" w:cs="2  Nazanin"/>
                <w:sz w:val="22"/>
                <w:szCs w:val="22"/>
                <w:rtl/>
              </w:rPr>
              <w:t xml:space="preserve">هدفهای طبقات  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9F3DE9" w:rsidP="009F3DE9">
            <w:pPr>
              <w:jc w:val="center"/>
              <w:rPr>
                <w:rFonts w:ascii="Calibri" w:eastAsia="Calibri" w:hAnsi="Calibri" w:cs="2  Nazanin"/>
                <w:rtl/>
              </w:rPr>
            </w:pPr>
            <w:r w:rsidRPr="009F3DE9">
              <w:rPr>
                <w:rFonts w:ascii="Calibri" w:eastAsia="Calibri" w:hAnsi="Calibri" w:cs="2  Nazanin"/>
                <w:sz w:val="22"/>
                <w:szCs w:val="22"/>
                <w:rtl/>
              </w:rPr>
              <w:t>-----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734CD4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734CD4">
              <w:rPr>
                <w:rFonts w:ascii="Calibri" w:eastAsia="Calibri" w:hAnsi="Calibri" w:cs="2  Nazanin"/>
                <w:sz w:val="22"/>
                <w:szCs w:val="22"/>
                <w:rtl/>
              </w:rPr>
              <w:t>دانش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bidi w:val="0"/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bidi w:val="0"/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bidi w:val="0"/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bidi w:val="0"/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9F3DE9" w:rsidP="00A73DF8">
            <w:pPr>
              <w:bidi w:val="0"/>
              <w:jc w:val="center"/>
              <w:rPr>
                <w:rFonts w:ascii="Calibri" w:eastAsia="Calibri" w:hAnsi="Calibri" w:cs="2  Nazanin"/>
                <w:rtl/>
              </w:rPr>
            </w:pPr>
            <w:r w:rsidRPr="009F3DE9">
              <w:rPr>
                <w:rFonts w:ascii="Calibri" w:eastAsia="Calibri" w:hAnsi="Calibri" w:cs="2  Nazanin"/>
                <w:sz w:val="22"/>
                <w:szCs w:val="22"/>
                <w:rtl/>
              </w:rPr>
              <w:t>-----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bidi w:val="0"/>
              <w:jc w:val="center"/>
              <w:rPr>
                <w:rFonts w:ascii="Calibri" w:eastAsia="Calibri" w:hAnsi="Calibri" w:cs="2  Nazani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734CD4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734CD4">
              <w:rPr>
                <w:rFonts w:ascii="Calibri" w:eastAsia="Calibri" w:hAnsi="Calibri" w:cs="2  Nazanin"/>
                <w:sz w:val="22"/>
                <w:szCs w:val="22"/>
                <w:rtl/>
              </w:rPr>
              <w:t>فراگیری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754A14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9" w:rsidRPr="009F3DE9" w:rsidRDefault="009F3DE9" w:rsidP="009F3DE9">
            <w:pPr>
              <w:jc w:val="center"/>
              <w:rPr>
                <w:rFonts w:ascii="Calibri" w:eastAsia="Calibri" w:hAnsi="Calibri" w:cs="2  Nazanin"/>
              </w:rPr>
            </w:pPr>
            <w:r w:rsidRPr="009F3DE9">
              <w:rPr>
                <w:rFonts w:ascii="Calibri" w:eastAsia="Calibri" w:hAnsi="Calibri" w:cs="2  Nazanin"/>
                <w:sz w:val="22"/>
                <w:szCs w:val="22"/>
                <w:rtl/>
              </w:rPr>
              <w:t>1</w:t>
            </w:r>
          </w:p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734CD4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734CD4">
              <w:rPr>
                <w:rFonts w:ascii="Calibri" w:eastAsia="Calibri" w:hAnsi="Calibri" w:cs="2  Nazanin"/>
                <w:sz w:val="22"/>
                <w:szCs w:val="22"/>
                <w:rtl/>
              </w:rPr>
              <w:t>کاربستن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754A14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9" w:rsidRPr="009F3DE9" w:rsidRDefault="009F3DE9" w:rsidP="009F3DE9">
            <w:pPr>
              <w:jc w:val="center"/>
              <w:rPr>
                <w:rFonts w:ascii="Calibri" w:eastAsia="Calibri" w:hAnsi="Calibri" w:cs="2  Nazanin"/>
              </w:rPr>
            </w:pPr>
            <w:r w:rsidRPr="009F3DE9">
              <w:rPr>
                <w:rFonts w:ascii="Calibri" w:eastAsia="Calibri" w:hAnsi="Calibri" w:cs="2  Nazanin"/>
                <w:sz w:val="22"/>
                <w:szCs w:val="22"/>
                <w:rtl/>
              </w:rPr>
              <w:t>2</w:t>
            </w:r>
          </w:p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734CD4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734CD4">
              <w:rPr>
                <w:rFonts w:ascii="Calibri" w:eastAsia="Calibri" w:hAnsi="Calibri" w:cs="2  Nazanin"/>
                <w:sz w:val="22"/>
                <w:szCs w:val="22"/>
                <w:rtl/>
              </w:rPr>
              <w:t>تجزیه /تحلیل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754A14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9" w:rsidRPr="009F3DE9" w:rsidRDefault="009F3DE9" w:rsidP="009F3DE9">
            <w:pPr>
              <w:jc w:val="center"/>
              <w:rPr>
                <w:rFonts w:ascii="Calibri" w:eastAsia="Calibri" w:hAnsi="Calibri" w:cs="2  Nazanin"/>
              </w:rPr>
            </w:pPr>
            <w:r w:rsidRPr="009F3DE9">
              <w:rPr>
                <w:rFonts w:ascii="Calibri" w:eastAsia="Calibri" w:hAnsi="Calibri" w:cs="2  Nazanin"/>
                <w:sz w:val="22"/>
                <w:szCs w:val="22"/>
                <w:rtl/>
              </w:rPr>
              <w:t>1</w:t>
            </w:r>
          </w:p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734CD4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734CD4">
              <w:rPr>
                <w:rFonts w:ascii="Calibri" w:eastAsia="Calibri" w:hAnsi="Calibri" w:cs="2  Nazanin"/>
                <w:sz w:val="22"/>
                <w:szCs w:val="22"/>
                <w:rtl/>
              </w:rPr>
              <w:t>ترکیب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9" w:rsidRPr="009F3DE9" w:rsidRDefault="009F3DE9" w:rsidP="009F3DE9">
            <w:pPr>
              <w:jc w:val="center"/>
              <w:rPr>
                <w:rFonts w:ascii="Calibri" w:eastAsia="Calibri" w:hAnsi="Calibri" w:cs="2  Nazanin"/>
              </w:rPr>
            </w:pPr>
            <w:r w:rsidRPr="009F3DE9">
              <w:rPr>
                <w:rFonts w:ascii="Calibri" w:eastAsia="Calibri" w:hAnsi="Calibri" w:cs="2  Nazanin"/>
                <w:sz w:val="22"/>
                <w:szCs w:val="22"/>
                <w:rtl/>
              </w:rPr>
              <w:t>----</w:t>
            </w:r>
          </w:p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tabs>
                <w:tab w:val="left" w:pos="1254"/>
                <w:tab w:val="center" w:pos="1452"/>
              </w:tabs>
              <w:rPr>
                <w:rFonts w:ascii="Calibri" w:eastAsia="Calibri" w:hAnsi="Calibri" w:cs="2  Nazanin"/>
                <w:rtl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----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734CD4" w:rsidRDefault="00127EDE" w:rsidP="00A73DF8">
            <w:pPr>
              <w:rPr>
                <w:rFonts w:ascii="Calibri" w:eastAsia="Calibri" w:hAnsi="Calibri" w:cs="2  Nazanin"/>
                <w:rtl/>
              </w:rPr>
            </w:pPr>
            <w:r w:rsidRPr="00734CD4">
              <w:rPr>
                <w:rFonts w:ascii="Calibri" w:eastAsia="Calibri" w:hAnsi="Calibri" w:cs="2  Nazanin"/>
                <w:sz w:val="22"/>
                <w:szCs w:val="22"/>
                <w:rtl/>
              </w:rPr>
              <w:t>ارزشیابی</w:t>
            </w:r>
          </w:p>
        </w:tc>
      </w:tr>
      <w:tr w:rsidR="00127EDE" w:rsidRPr="00CF169C" w:rsidTr="00A73DF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Default="00127EDE" w:rsidP="00A73DF8">
            <w:pPr>
              <w:jc w:val="center"/>
              <w:rPr>
                <w:rFonts w:ascii="Calibri" w:eastAsia="Calibri" w:hAnsi="Calibri" w:cs="2  Nazanin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>
              <w:rPr>
                <w:rFonts w:ascii="Calibri" w:eastAsia="Calibri" w:hAnsi="Calibri" w:cs="2 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EDE" w:rsidRPr="00CF169C" w:rsidRDefault="00127EDE" w:rsidP="00A73DF8">
            <w:pPr>
              <w:jc w:val="center"/>
              <w:rPr>
                <w:rFonts w:ascii="Calibri" w:eastAsia="Calibri" w:hAnsi="Calibri" w:cs="2  Nazanin"/>
                <w:rtl/>
              </w:rPr>
            </w:pPr>
            <w:r w:rsidRPr="00CF169C">
              <w:rPr>
                <w:rFonts w:ascii="Calibri" w:eastAsia="Calibri" w:hAnsi="Calibri" w:cs="2  Nazanin"/>
                <w:sz w:val="22"/>
                <w:szCs w:val="22"/>
                <w:rtl/>
              </w:rPr>
              <w:t>تعداد کل سوالات</w:t>
            </w:r>
          </w:p>
        </w:tc>
      </w:tr>
    </w:tbl>
    <w:p w:rsidR="00127EDE" w:rsidRPr="00950926" w:rsidRDefault="00127EDE" w:rsidP="00127EDE">
      <w:pPr>
        <w:pStyle w:val="EndNoteBibliography"/>
        <w:bidi w:val="0"/>
        <w:rPr>
          <w:rtl/>
          <w:lang w:bidi="fa-IR"/>
        </w:rPr>
      </w:pPr>
    </w:p>
    <w:p w:rsidR="00127EDE" w:rsidRDefault="00127EDE" w:rsidP="00127EDE">
      <w:pPr>
        <w:pStyle w:val="EndNoteBibliography"/>
        <w:bidi w:val="0"/>
      </w:pPr>
      <w:bookmarkStart w:id="2" w:name="_ENREF_2"/>
      <w:r w:rsidRPr="00950926">
        <w:t xml:space="preserve">McQuillan, K. A., M. B. F. Makic and E. Whalen (2008). </w:t>
      </w:r>
      <w:r w:rsidRPr="00950926">
        <w:rPr>
          <w:u w:val="single"/>
        </w:rPr>
        <w:t>Trauma nursing: From resuscitation through rehabilitation</w:t>
      </w:r>
      <w:r w:rsidRPr="00950926">
        <w:t>, Elsevier Health Sciences</w:t>
      </w:r>
    </w:p>
    <w:p w:rsidR="00127EDE" w:rsidRPr="00950926" w:rsidRDefault="00127EDE" w:rsidP="00127EDE">
      <w:pPr>
        <w:pStyle w:val="EndNoteBibliography"/>
        <w:bidi w:val="0"/>
        <w:rPr>
          <w:rtl/>
        </w:rPr>
      </w:pPr>
      <w:r w:rsidRPr="00950926">
        <w:rPr>
          <w:rtl/>
        </w:rPr>
        <w:t>.</w:t>
      </w:r>
      <w:bookmarkEnd w:id="2"/>
    </w:p>
    <w:p w:rsidR="00127EDE" w:rsidRDefault="00127EDE" w:rsidP="00127EDE">
      <w:pPr>
        <w:pStyle w:val="EndNoteBibliography"/>
        <w:bidi w:val="0"/>
      </w:pPr>
      <w:bookmarkStart w:id="3" w:name="_ENREF_3"/>
      <w:r w:rsidRPr="00950926">
        <w:t>Powers, R. and E. Daily</w:t>
      </w:r>
      <w:r w:rsidRPr="00950926">
        <w:rPr>
          <w:rtl/>
        </w:rPr>
        <w:t xml:space="preserve"> (2010). </w:t>
      </w:r>
      <w:r w:rsidRPr="00950926">
        <w:rPr>
          <w:u w:val="single"/>
        </w:rPr>
        <w:t>International disaster nursing</w:t>
      </w:r>
      <w:r w:rsidRPr="00950926">
        <w:t>, Cambridge University Press</w:t>
      </w:r>
      <w:r w:rsidRPr="00950926">
        <w:rPr>
          <w:rtl/>
        </w:rPr>
        <w:t>.</w:t>
      </w:r>
      <w:bookmarkEnd w:id="3"/>
    </w:p>
    <w:p w:rsidR="00127EDE" w:rsidRPr="00950926" w:rsidRDefault="00127EDE" w:rsidP="00127EDE">
      <w:pPr>
        <w:pStyle w:val="EndNoteBibliography"/>
        <w:bidi w:val="0"/>
        <w:rPr>
          <w:rtl/>
        </w:rPr>
      </w:pPr>
    </w:p>
    <w:p w:rsidR="00127EDE" w:rsidRDefault="00127EDE" w:rsidP="00127EDE">
      <w:pPr>
        <w:pStyle w:val="EndNoteBibliography"/>
        <w:bidi w:val="0"/>
      </w:pPr>
      <w:bookmarkStart w:id="4" w:name="_ENREF_4"/>
      <w:r w:rsidRPr="00950926">
        <w:t xml:space="preserve">Proehl, J. A. (2008). </w:t>
      </w:r>
      <w:r w:rsidRPr="00950926">
        <w:rPr>
          <w:u w:val="single"/>
        </w:rPr>
        <w:t>Emergency nursing procedures</w:t>
      </w:r>
      <w:r w:rsidRPr="00950926">
        <w:t>, Elsevier Health Sciences</w:t>
      </w:r>
      <w:r w:rsidRPr="00950926">
        <w:rPr>
          <w:rtl/>
        </w:rPr>
        <w:t>.</w:t>
      </w:r>
      <w:bookmarkEnd w:id="4"/>
    </w:p>
    <w:p w:rsidR="00127EDE" w:rsidRPr="00950926" w:rsidRDefault="00127EDE" w:rsidP="00127EDE">
      <w:pPr>
        <w:pStyle w:val="EndNoteBibliography"/>
        <w:bidi w:val="0"/>
        <w:rPr>
          <w:rtl/>
        </w:rPr>
      </w:pPr>
    </w:p>
    <w:p w:rsidR="00127EDE" w:rsidRPr="00950926" w:rsidRDefault="00127EDE" w:rsidP="00127EDE">
      <w:pPr>
        <w:pStyle w:val="EndNoteBibliography"/>
        <w:bidi w:val="0"/>
        <w:rPr>
          <w:rtl/>
        </w:rPr>
      </w:pPr>
      <w:bookmarkStart w:id="5" w:name="_ENREF_5"/>
      <w:r w:rsidRPr="00950926">
        <w:t xml:space="preserve">Veenema, T. G. (2008). </w:t>
      </w:r>
      <w:r w:rsidRPr="00950926">
        <w:rPr>
          <w:u w:val="single"/>
        </w:rPr>
        <w:t>ReadyRN: Handbook for Disaster Nursing and Emergency Preparedness</w:t>
      </w:r>
      <w:r w:rsidRPr="00950926">
        <w:t>, Elsevier Health Sciences</w:t>
      </w:r>
      <w:r w:rsidRPr="00950926">
        <w:rPr>
          <w:rtl/>
        </w:rPr>
        <w:t>.</w:t>
      </w:r>
      <w:bookmarkEnd w:id="5"/>
    </w:p>
    <w:p w:rsidR="00127EDE" w:rsidRDefault="00127EDE" w:rsidP="00127EDE">
      <w:pPr>
        <w:bidi w:val="0"/>
        <w:jc w:val="lowKashida"/>
        <w:rPr>
          <w:rFonts w:ascii="Tahoma" w:hAnsi="Tahoma" w:cs="B Nazanin"/>
          <w:color w:val="000000"/>
          <w:sz w:val="28"/>
          <w:szCs w:val="28"/>
          <w:lang w:bidi="fa-IR"/>
        </w:rPr>
      </w:pPr>
    </w:p>
    <w:p w:rsidR="00127EDE" w:rsidRDefault="00127EDE" w:rsidP="0072743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27EDE" w:rsidRPr="00AE09F0" w:rsidRDefault="00127EDE" w:rsidP="00950926">
      <w:pPr>
        <w:bidi w:val="0"/>
        <w:jc w:val="lowKashida"/>
        <w:rPr>
          <w:rFonts w:ascii="Tahoma" w:hAnsi="Tahoma" w:cs="B Nazanin"/>
          <w:color w:val="000000"/>
          <w:sz w:val="28"/>
          <w:szCs w:val="28"/>
          <w:rtl/>
          <w:lang w:bidi="fa-IR"/>
        </w:rPr>
      </w:pPr>
    </w:p>
    <w:p w:rsidR="004D2DDF" w:rsidRDefault="004D2DDF"/>
    <w:sectPr w:rsidR="004D2DDF" w:rsidSect="0095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E00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DF2EC8"/>
    <w:multiLevelType w:val="hybridMultilevel"/>
    <w:tmpl w:val="5F501E88"/>
    <w:lvl w:ilvl="0" w:tplc="7892D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E1595"/>
    <w:multiLevelType w:val="hybridMultilevel"/>
    <w:tmpl w:val="640CAEE0"/>
    <w:lvl w:ilvl="0" w:tplc="FA72709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765C72"/>
    <w:multiLevelType w:val="hybridMultilevel"/>
    <w:tmpl w:val="D3C4887C"/>
    <w:lvl w:ilvl="0" w:tplc="0F2081BE">
      <w:start w:val="1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0FE74F2"/>
    <w:multiLevelType w:val="hybridMultilevel"/>
    <w:tmpl w:val="ED3A578A"/>
    <w:lvl w:ilvl="0" w:tplc="142AC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2657D71"/>
    <w:multiLevelType w:val="hybridMultilevel"/>
    <w:tmpl w:val="BC58FCB4"/>
    <w:lvl w:ilvl="0" w:tplc="0B9EFF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785C7C"/>
    <w:multiLevelType w:val="hybridMultilevel"/>
    <w:tmpl w:val="B1160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007EF"/>
    <w:multiLevelType w:val="hybridMultilevel"/>
    <w:tmpl w:val="41C0F21E"/>
    <w:lvl w:ilvl="0" w:tplc="020857D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7E12D5"/>
    <w:multiLevelType w:val="hybridMultilevel"/>
    <w:tmpl w:val="2DC099F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63BA7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535D7"/>
    <w:multiLevelType w:val="hybridMultilevel"/>
    <w:tmpl w:val="7A0CA9C6"/>
    <w:lvl w:ilvl="0" w:tplc="BC8CCF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D3664EF"/>
    <w:multiLevelType w:val="hybridMultilevel"/>
    <w:tmpl w:val="A65220A2"/>
    <w:lvl w:ilvl="0" w:tplc="A7F4C0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32B6E21"/>
    <w:multiLevelType w:val="hybridMultilevel"/>
    <w:tmpl w:val="5D0C0068"/>
    <w:lvl w:ilvl="0" w:tplc="4DC0268E">
      <w:start w:val="3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62C1E71"/>
    <w:multiLevelType w:val="hybridMultilevel"/>
    <w:tmpl w:val="4F70DE22"/>
    <w:lvl w:ilvl="0" w:tplc="1B4A6752">
      <w:start w:val="9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2114DB"/>
    <w:multiLevelType w:val="hybridMultilevel"/>
    <w:tmpl w:val="44BC631E"/>
    <w:lvl w:ilvl="0" w:tplc="EB2A60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F54A5D"/>
    <w:multiLevelType w:val="hybridMultilevel"/>
    <w:tmpl w:val="A446A7AE"/>
    <w:lvl w:ilvl="0" w:tplc="A43AD12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E15EE7"/>
    <w:multiLevelType w:val="hybridMultilevel"/>
    <w:tmpl w:val="0B26291C"/>
    <w:lvl w:ilvl="0" w:tplc="69A43D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C23489F"/>
    <w:multiLevelType w:val="hybridMultilevel"/>
    <w:tmpl w:val="D0DC4112"/>
    <w:lvl w:ilvl="0" w:tplc="666CC784">
      <w:start w:val="7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67194C"/>
    <w:multiLevelType w:val="hybridMultilevel"/>
    <w:tmpl w:val="0420C330"/>
    <w:lvl w:ilvl="0" w:tplc="6EE013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794315B"/>
    <w:multiLevelType w:val="hybridMultilevel"/>
    <w:tmpl w:val="69241DD6"/>
    <w:lvl w:ilvl="0" w:tplc="0FF0C3B4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A04BB8"/>
    <w:multiLevelType w:val="hybridMultilevel"/>
    <w:tmpl w:val="46DE1D38"/>
    <w:lvl w:ilvl="0" w:tplc="36D28C1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7"/>
  </w:num>
  <w:num w:numId="5">
    <w:abstractNumId w:val="13"/>
  </w:num>
  <w:num w:numId="6">
    <w:abstractNumId w:val="6"/>
  </w:num>
  <w:num w:numId="7">
    <w:abstractNumId w:val="16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3"/>
  </w:num>
  <w:num w:numId="15">
    <w:abstractNumId w:val="5"/>
  </w:num>
  <w:num w:numId="16">
    <w:abstractNumId w:val="18"/>
  </w:num>
  <w:num w:numId="17">
    <w:abstractNumId w:val="20"/>
  </w:num>
  <w:num w:numId="18">
    <w:abstractNumId w:val="9"/>
  </w:num>
  <w:num w:numId="19">
    <w:abstractNumId w:val="14"/>
  </w:num>
  <w:num w:numId="20">
    <w:abstractNumId w:val="17"/>
  </w:num>
  <w:num w:numId="21">
    <w:abstractNumId w:val="19"/>
  </w:num>
  <w:num w:numId="22">
    <w:abstractNumId w:val="22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27EDE"/>
    <w:rsid w:val="00003B8B"/>
    <w:rsid w:val="000647F2"/>
    <w:rsid w:val="00113B51"/>
    <w:rsid w:val="00127EDE"/>
    <w:rsid w:val="0018590B"/>
    <w:rsid w:val="001F2601"/>
    <w:rsid w:val="002A2904"/>
    <w:rsid w:val="00307872"/>
    <w:rsid w:val="00355DC8"/>
    <w:rsid w:val="00364B99"/>
    <w:rsid w:val="00387FB4"/>
    <w:rsid w:val="00417314"/>
    <w:rsid w:val="004D2DDF"/>
    <w:rsid w:val="005255AA"/>
    <w:rsid w:val="005C7F4B"/>
    <w:rsid w:val="00731F52"/>
    <w:rsid w:val="00754A14"/>
    <w:rsid w:val="00856ECC"/>
    <w:rsid w:val="00895FBC"/>
    <w:rsid w:val="00942BDD"/>
    <w:rsid w:val="00952B5F"/>
    <w:rsid w:val="009F3DE9"/>
    <w:rsid w:val="00A427A9"/>
    <w:rsid w:val="00A73DF8"/>
    <w:rsid w:val="00B00342"/>
    <w:rsid w:val="00B30D3F"/>
    <w:rsid w:val="00BC3EF7"/>
    <w:rsid w:val="00C82C5A"/>
    <w:rsid w:val="00FC7AED"/>
    <w:rsid w:val="00FD004E"/>
    <w:rsid w:val="00FE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7A733-17B9-4226-AF82-28F92C1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127EDE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12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27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ED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127EDE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7E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27EDE"/>
    <w:rPr>
      <w:rFonts w:cs="Times New Roman"/>
      <w:vertAlign w:val="superscript"/>
    </w:rPr>
  </w:style>
  <w:style w:type="paragraph" w:styleId="NormalWeb">
    <w:name w:val="Normal (Web)"/>
    <w:basedOn w:val="Normal"/>
    <w:rsid w:val="00127EDE"/>
    <w:pPr>
      <w:bidi w:val="0"/>
    </w:pPr>
  </w:style>
  <w:style w:type="character" w:styleId="Strong">
    <w:name w:val="Strong"/>
    <w:qFormat/>
    <w:rsid w:val="00127EDE"/>
    <w:rPr>
      <w:b/>
      <w:bCs/>
    </w:rPr>
  </w:style>
  <w:style w:type="character" w:styleId="Hyperlink">
    <w:name w:val="Hyperlink"/>
    <w:rsid w:val="00127E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7ED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27ED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127ED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7ED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27EDE"/>
    <w:pPr>
      <w:jc w:val="lowKashida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27ED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win</cp:lastModifiedBy>
  <cp:revision>2</cp:revision>
  <dcterms:created xsi:type="dcterms:W3CDTF">2019-09-05T05:08:00Z</dcterms:created>
  <dcterms:modified xsi:type="dcterms:W3CDTF">2019-09-05T05:08:00Z</dcterms:modified>
</cp:coreProperties>
</file>